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E921E" w14:textId="77777777" w:rsidR="002A599C" w:rsidRDefault="00EC757B" w:rsidP="00DA619F">
      <w:pPr>
        <w:spacing w:after="60"/>
        <w:jc w:val="center"/>
        <w:rPr>
          <w:rFonts w:ascii="Arial" w:hAnsi="Arial" w:cs="Arial"/>
          <w:sz w:val="28"/>
          <w:szCs w:val="28"/>
          <w:u w:val="single"/>
        </w:rPr>
      </w:pPr>
      <w:bookmarkStart w:id="0" w:name="_GoBack"/>
      <w:bookmarkEnd w:id="0"/>
      <w:r>
        <w:rPr>
          <w:rFonts w:ascii="Calibri" w:hAnsi="Calibri" w:cs="Calibri"/>
          <w:noProof/>
          <w:lang w:eastAsia="en-GB"/>
        </w:rPr>
        <w:drawing>
          <wp:inline distT="0" distB="0" distL="0" distR="0" wp14:anchorId="50A71101" wp14:editId="34443DFD">
            <wp:extent cx="13430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885825"/>
                    </a:xfrm>
                    <a:prstGeom prst="rect">
                      <a:avLst/>
                    </a:prstGeom>
                    <a:noFill/>
                    <a:ln>
                      <a:noFill/>
                    </a:ln>
                  </pic:spPr>
                </pic:pic>
              </a:graphicData>
            </a:graphic>
          </wp:inline>
        </w:drawing>
      </w:r>
    </w:p>
    <w:p w14:paraId="76885758" w14:textId="77777777" w:rsidR="002A599C" w:rsidRPr="000B0E4A" w:rsidRDefault="002A599C" w:rsidP="00DA619F">
      <w:pPr>
        <w:spacing w:after="60"/>
        <w:jc w:val="center"/>
        <w:rPr>
          <w:rFonts w:ascii="Arial" w:hAnsi="Arial" w:cs="Arial"/>
          <w:sz w:val="28"/>
          <w:szCs w:val="28"/>
        </w:rPr>
      </w:pPr>
      <w:r w:rsidRPr="000B0E4A">
        <w:rPr>
          <w:rFonts w:ascii="Arial" w:hAnsi="Arial" w:cs="Arial"/>
          <w:sz w:val="28"/>
          <w:szCs w:val="28"/>
        </w:rPr>
        <w:t>Chatsworth Road Medical Centre</w:t>
      </w:r>
    </w:p>
    <w:p w14:paraId="678BD1FD" w14:textId="6B9923A1" w:rsidR="002A599C" w:rsidRDefault="002A599C" w:rsidP="00DA619F">
      <w:pPr>
        <w:widowControl w:val="0"/>
        <w:autoSpaceDE w:val="0"/>
        <w:autoSpaceDN w:val="0"/>
        <w:adjustRightInd w:val="0"/>
        <w:spacing w:after="60"/>
        <w:jc w:val="center"/>
        <w:rPr>
          <w:rFonts w:ascii="Arial" w:hAnsi="Arial" w:cs="Arial"/>
          <w:sz w:val="28"/>
          <w:szCs w:val="28"/>
        </w:rPr>
      </w:pPr>
      <w:r w:rsidRPr="000B0E4A">
        <w:rPr>
          <w:rFonts w:ascii="Arial" w:hAnsi="Arial" w:cs="Arial"/>
          <w:sz w:val="28"/>
          <w:szCs w:val="28"/>
        </w:rPr>
        <w:t>Patient Participation Group</w:t>
      </w:r>
    </w:p>
    <w:p w14:paraId="6CF8C914" w14:textId="77777777" w:rsidR="000B0E4A" w:rsidRPr="000B0E4A" w:rsidRDefault="000B0E4A" w:rsidP="00DA619F">
      <w:pPr>
        <w:widowControl w:val="0"/>
        <w:autoSpaceDE w:val="0"/>
        <w:autoSpaceDN w:val="0"/>
        <w:adjustRightInd w:val="0"/>
        <w:spacing w:after="60"/>
        <w:jc w:val="center"/>
        <w:rPr>
          <w:rFonts w:ascii="Arial" w:hAnsi="Arial" w:cs="Arial"/>
          <w:sz w:val="28"/>
          <w:szCs w:val="28"/>
        </w:rPr>
      </w:pPr>
    </w:p>
    <w:p w14:paraId="7A03BD09" w14:textId="0E15568F" w:rsidR="002A599C" w:rsidRPr="000B0E4A" w:rsidRDefault="00816738" w:rsidP="00DA619F">
      <w:pPr>
        <w:widowControl w:val="0"/>
        <w:autoSpaceDE w:val="0"/>
        <w:autoSpaceDN w:val="0"/>
        <w:adjustRightInd w:val="0"/>
        <w:spacing w:after="60"/>
        <w:jc w:val="center"/>
        <w:rPr>
          <w:rFonts w:ascii="Arial" w:hAnsi="Arial" w:cs="Arial"/>
          <w:sz w:val="28"/>
          <w:szCs w:val="28"/>
        </w:rPr>
      </w:pPr>
      <w:r w:rsidRPr="000B0E4A">
        <w:rPr>
          <w:rFonts w:ascii="Arial" w:hAnsi="Arial" w:cs="Arial"/>
          <w:sz w:val="28"/>
          <w:szCs w:val="28"/>
        </w:rPr>
        <w:t>No</w:t>
      </w:r>
      <w:r w:rsidR="002A599C" w:rsidRPr="000B0E4A">
        <w:rPr>
          <w:rFonts w:ascii="Arial" w:hAnsi="Arial" w:cs="Arial"/>
          <w:sz w:val="28"/>
          <w:szCs w:val="28"/>
        </w:rPr>
        <w:t xml:space="preserve">tes of the </w:t>
      </w:r>
      <w:r w:rsidR="000F17EC" w:rsidRPr="000B0E4A">
        <w:rPr>
          <w:rFonts w:ascii="Arial" w:hAnsi="Arial" w:cs="Arial"/>
          <w:sz w:val="28"/>
          <w:szCs w:val="28"/>
        </w:rPr>
        <w:t xml:space="preserve">Informal </w:t>
      </w:r>
      <w:r w:rsidR="002A599C" w:rsidRPr="000B0E4A">
        <w:rPr>
          <w:rFonts w:ascii="Arial" w:hAnsi="Arial" w:cs="Arial"/>
          <w:sz w:val="28"/>
          <w:szCs w:val="28"/>
        </w:rPr>
        <w:t xml:space="preserve">Meeting held Wednesday </w:t>
      </w:r>
      <w:r w:rsidR="00AD725B">
        <w:rPr>
          <w:rFonts w:ascii="Arial" w:hAnsi="Arial" w:cs="Arial"/>
          <w:sz w:val="28"/>
          <w:szCs w:val="28"/>
        </w:rPr>
        <w:t>20 February</w:t>
      </w:r>
      <w:r w:rsidR="000F17EC" w:rsidRPr="000B0E4A">
        <w:rPr>
          <w:rFonts w:ascii="Arial" w:hAnsi="Arial" w:cs="Arial"/>
          <w:sz w:val="28"/>
          <w:szCs w:val="28"/>
        </w:rPr>
        <w:t xml:space="preserve"> 201</w:t>
      </w:r>
      <w:r w:rsidR="00FD6059">
        <w:rPr>
          <w:rFonts w:ascii="Arial" w:hAnsi="Arial" w:cs="Arial"/>
          <w:sz w:val="28"/>
          <w:szCs w:val="28"/>
        </w:rPr>
        <w:t>9</w:t>
      </w:r>
    </w:p>
    <w:p w14:paraId="7C77F236" w14:textId="77777777" w:rsidR="00FC05A0" w:rsidRDefault="00FC05A0" w:rsidP="00DA619F">
      <w:pPr>
        <w:widowControl w:val="0"/>
        <w:autoSpaceDE w:val="0"/>
        <w:autoSpaceDN w:val="0"/>
        <w:adjustRightInd w:val="0"/>
        <w:spacing w:after="60"/>
        <w:jc w:val="center"/>
        <w:rPr>
          <w:rFonts w:ascii="Arial" w:hAnsi="Arial" w:cs="Arial"/>
          <w:sz w:val="32"/>
          <w:szCs w:val="32"/>
          <w:u w:val="single"/>
        </w:rPr>
      </w:pPr>
    </w:p>
    <w:p w14:paraId="2093E9D8" w14:textId="77777777" w:rsidR="002A599C" w:rsidRDefault="002A599C" w:rsidP="00DA619F">
      <w:pPr>
        <w:widowControl w:val="0"/>
        <w:autoSpaceDE w:val="0"/>
        <w:autoSpaceDN w:val="0"/>
        <w:adjustRightInd w:val="0"/>
        <w:spacing w:after="60"/>
        <w:ind w:left="360"/>
        <w:rPr>
          <w:rFonts w:ascii="Tahoma" w:hAnsi="Tahoma" w:cs="Tahoma"/>
        </w:rPr>
      </w:pPr>
      <w:r>
        <w:rPr>
          <w:rFonts w:ascii="Tahoma" w:hAnsi="Tahoma" w:cs="Tahoma"/>
          <w:b/>
          <w:u w:val="single"/>
        </w:rPr>
        <w:t>Present</w:t>
      </w:r>
    </w:p>
    <w:p w14:paraId="657ED06B" w14:textId="50EA14B7" w:rsidR="002A599C" w:rsidRDefault="002A599C" w:rsidP="000F17EC">
      <w:pPr>
        <w:pStyle w:val="ListParagraph"/>
        <w:spacing w:after="60"/>
        <w:ind w:left="360"/>
        <w:rPr>
          <w:rFonts w:ascii="Tahoma" w:hAnsi="Tahoma" w:cs="Tahoma"/>
        </w:rPr>
      </w:pPr>
      <w:r>
        <w:rPr>
          <w:rFonts w:ascii="Tahoma" w:hAnsi="Tahoma" w:cs="Tahoma"/>
        </w:rPr>
        <w:t xml:space="preserve">Ken Davis (Chair), Ian Gerrard, </w:t>
      </w:r>
      <w:r w:rsidR="004E152A">
        <w:rPr>
          <w:rFonts w:ascii="Tahoma" w:hAnsi="Tahoma" w:cs="Tahoma"/>
        </w:rPr>
        <w:t xml:space="preserve">Janet Portman, Matthew Drennan, </w:t>
      </w:r>
      <w:r w:rsidR="003D6457">
        <w:rPr>
          <w:rFonts w:ascii="Tahoma" w:hAnsi="Tahoma" w:cs="Tahoma"/>
        </w:rPr>
        <w:t xml:space="preserve">Michele Young, </w:t>
      </w:r>
      <w:r w:rsidR="00816738">
        <w:rPr>
          <w:rFonts w:ascii="Tahoma" w:hAnsi="Tahoma" w:cs="Tahoma"/>
        </w:rPr>
        <w:t>Nick James</w:t>
      </w:r>
      <w:r w:rsidR="004E152A">
        <w:rPr>
          <w:rFonts w:ascii="Tahoma" w:hAnsi="Tahoma" w:cs="Tahoma"/>
        </w:rPr>
        <w:t>; Rebecca Chambers and Dr Sarah Pa</w:t>
      </w:r>
      <w:r w:rsidR="00576FC3">
        <w:rPr>
          <w:rFonts w:ascii="Tahoma" w:hAnsi="Tahoma" w:cs="Tahoma"/>
        </w:rPr>
        <w:t>rn</w:t>
      </w:r>
      <w:r w:rsidR="004E152A">
        <w:rPr>
          <w:rFonts w:ascii="Tahoma" w:hAnsi="Tahoma" w:cs="Tahoma"/>
        </w:rPr>
        <w:t xml:space="preserve">acott for </w:t>
      </w:r>
      <w:r w:rsidR="00576FC3">
        <w:rPr>
          <w:rFonts w:ascii="Tahoma" w:hAnsi="Tahoma" w:cs="Tahoma"/>
        </w:rPr>
        <w:t>discussion of Ashgate Hospicecare services</w:t>
      </w:r>
      <w:r w:rsidR="00816738">
        <w:rPr>
          <w:rFonts w:ascii="Tahoma" w:hAnsi="Tahoma" w:cs="Tahoma"/>
        </w:rPr>
        <w:t xml:space="preserve"> </w:t>
      </w:r>
    </w:p>
    <w:p w14:paraId="4D0E879D" w14:textId="77777777" w:rsidR="00FC05A0" w:rsidRDefault="00FC05A0" w:rsidP="000F17EC">
      <w:pPr>
        <w:pStyle w:val="ListParagraph"/>
        <w:spacing w:after="60"/>
        <w:ind w:left="360"/>
        <w:rPr>
          <w:rFonts w:ascii="Tahoma" w:hAnsi="Tahoma" w:cs="Tahoma"/>
        </w:rPr>
      </w:pPr>
    </w:p>
    <w:p w14:paraId="71B08447" w14:textId="1BCF9EF7" w:rsidR="001B55EE" w:rsidRDefault="001B55EE" w:rsidP="00DA619F">
      <w:pPr>
        <w:widowControl w:val="0"/>
        <w:autoSpaceDE w:val="0"/>
        <w:autoSpaceDN w:val="0"/>
        <w:adjustRightInd w:val="0"/>
        <w:spacing w:after="60"/>
        <w:ind w:left="360"/>
        <w:rPr>
          <w:rFonts w:ascii="Tahoma" w:hAnsi="Tahoma" w:cs="Tahoma"/>
        </w:rPr>
      </w:pPr>
    </w:p>
    <w:p w14:paraId="7DE08E6F" w14:textId="087A29B1" w:rsidR="001B55EE" w:rsidRPr="001B55EE" w:rsidRDefault="001B55EE" w:rsidP="001B55EE">
      <w:pPr>
        <w:spacing w:after="60"/>
        <w:ind w:left="284" w:right="300"/>
        <w:jc w:val="both"/>
        <w:rPr>
          <w:rFonts w:ascii="Tahoma" w:hAnsi="Tahoma" w:cs="Tahoma"/>
          <w:i/>
        </w:rPr>
      </w:pPr>
      <w:r w:rsidRPr="001B55EE">
        <w:rPr>
          <w:rFonts w:ascii="Tahoma" w:hAnsi="Tahoma" w:cs="Tahoma"/>
          <w:i/>
        </w:rPr>
        <w:t xml:space="preserve">(Thanks are especially due to </w:t>
      </w:r>
      <w:r w:rsidR="00576FC3">
        <w:rPr>
          <w:rFonts w:ascii="Tahoma" w:hAnsi="Tahoma" w:cs="Tahoma"/>
          <w:i/>
        </w:rPr>
        <w:t xml:space="preserve">Rebecca </w:t>
      </w:r>
      <w:r w:rsidRPr="001B55EE">
        <w:rPr>
          <w:rFonts w:ascii="Tahoma" w:hAnsi="Tahoma" w:cs="Tahoma"/>
          <w:i/>
        </w:rPr>
        <w:t xml:space="preserve">and Dr </w:t>
      </w:r>
      <w:r w:rsidR="00576FC3">
        <w:rPr>
          <w:rFonts w:ascii="Tahoma" w:hAnsi="Tahoma" w:cs="Tahoma"/>
          <w:i/>
        </w:rPr>
        <w:t>Parnacott</w:t>
      </w:r>
      <w:r w:rsidRPr="001B55EE">
        <w:rPr>
          <w:rFonts w:ascii="Tahoma" w:hAnsi="Tahoma" w:cs="Tahoma"/>
          <w:i/>
        </w:rPr>
        <w:t xml:space="preserve"> for their </w:t>
      </w:r>
      <w:r w:rsidR="00576FC3">
        <w:rPr>
          <w:rFonts w:ascii="Tahoma" w:hAnsi="Tahoma" w:cs="Tahoma"/>
          <w:i/>
        </w:rPr>
        <w:t xml:space="preserve">valuable </w:t>
      </w:r>
      <w:r w:rsidRPr="001B55EE">
        <w:rPr>
          <w:rFonts w:ascii="Tahoma" w:hAnsi="Tahoma" w:cs="Tahoma"/>
          <w:i/>
        </w:rPr>
        <w:t>input at this meeting, which is much appreciated by the group.)</w:t>
      </w:r>
    </w:p>
    <w:p w14:paraId="07123749" w14:textId="60DF9EEB" w:rsidR="001B55EE" w:rsidRDefault="001B55EE" w:rsidP="00DA619F">
      <w:pPr>
        <w:widowControl w:val="0"/>
        <w:autoSpaceDE w:val="0"/>
        <w:autoSpaceDN w:val="0"/>
        <w:adjustRightInd w:val="0"/>
        <w:spacing w:after="60"/>
        <w:ind w:left="360"/>
        <w:rPr>
          <w:rFonts w:ascii="Tahoma" w:hAnsi="Tahoma" w:cs="Tahoma"/>
        </w:rPr>
      </w:pPr>
    </w:p>
    <w:p w14:paraId="06494EA6" w14:textId="61501D04" w:rsidR="00D739C1" w:rsidRDefault="00576FC3" w:rsidP="00576FC3">
      <w:pPr>
        <w:pStyle w:val="NormalWeb"/>
        <w:rPr>
          <w:rFonts w:ascii="Tahoma" w:hAnsi="Tahoma" w:cs="Tahoma"/>
          <w:color w:val="000000"/>
        </w:rPr>
      </w:pPr>
      <w:r>
        <w:rPr>
          <w:rFonts w:ascii="Tahoma" w:hAnsi="Tahoma" w:cs="Tahoma"/>
          <w:b/>
          <w:i/>
          <w:color w:val="000000"/>
        </w:rPr>
        <w:t>Women’s Hearts Matter</w:t>
      </w:r>
      <w:r w:rsidR="008F6874" w:rsidRPr="008F6874">
        <w:rPr>
          <w:rFonts w:ascii="Tahoma" w:hAnsi="Tahoma" w:cs="Tahoma"/>
          <w:b/>
          <w:i/>
          <w:color w:val="000000"/>
        </w:rPr>
        <w:t>.</w:t>
      </w:r>
      <w:r w:rsidR="008F6874">
        <w:rPr>
          <w:rFonts w:ascii="Tahoma" w:hAnsi="Tahoma" w:cs="Tahoma"/>
          <w:color w:val="000000"/>
        </w:rPr>
        <w:t xml:space="preserve"> </w:t>
      </w:r>
      <w:r>
        <w:rPr>
          <w:rFonts w:ascii="Tahoma" w:hAnsi="Tahoma" w:cs="Tahoma"/>
          <w:color w:val="000000"/>
        </w:rPr>
        <w:t xml:space="preserve">Janet has produced an excellent text on the subject, which had been seen and approved by the GPs at the practice. The group recorded its thanks to Janet for her hard work in producing the document. </w:t>
      </w:r>
    </w:p>
    <w:p w14:paraId="64A48BEE" w14:textId="3A295DDD" w:rsidR="00DD02C3" w:rsidRPr="00CB50D6" w:rsidRDefault="00DD02C3" w:rsidP="00816738">
      <w:pPr>
        <w:pStyle w:val="NormalWeb"/>
        <w:rPr>
          <w:rFonts w:ascii="Tahoma" w:hAnsi="Tahoma" w:cs="Tahoma"/>
          <w:b/>
          <w:color w:val="000000"/>
        </w:rPr>
      </w:pPr>
      <w:r w:rsidRPr="00DD02C3">
        <w:rPr>
          <w:rFonts w:ascii="Tahoma" w:hAnsi="Tahoma" w:cs="Tahoma"/>
          <w:b/>
          <w:color w:val="000000"/>
        </w:rPr>
        <w:t>Actions –</w:t>
      </w:r>
      <w:r w:rsidR="00576FC3">
        <w:rPr>
          <w:rFonts w:ascii="Tahoma" w:hAnsi="Tahoma" w:cs="Tahoma"/>
          <w:b/>
          <w:color w:val="000000"/>
        </w:rPr>
        <w:t>The text</w:t>
      </w:r>
      <w:r w:rsidR="00576FC3">
        <w:rPr>
          <w:rFonts w:ascii="Tahoma" w:hAnsi="Tahoma" w:cs="Tahoma"/>
          <w:color w:val="000000"/>
        </w:rPr>
        <w:t xml:space="preserve"> </w:t>
      </w:r>
      <w:r w:rsidR="00576FC3" w:rsidRPr="00CB50D6">
        <w:rPr>
          <w:rFonts w:ascii="Tahoma" w:hAnsi="Tahoma" w:cs="Tahoma"/>
          <w:b/>
          <w:color w:val="000000"/>
        </w:rPr>
        <w:t>will now be made into a pamphlet, and provide the focus for a display on the noticeboard</w:t>
      </w:r>
      <w:r w:rsidR="00CB50D6" w:rsidRPr="00CB50D6">
        <w:rPr>
          <w:rFonts w:ascii="Tahoma" w:hAnsi="Tahoma" w:cs="Tahoma"/>
          <w:b/>
          <w:color w:val="000000"/>
        </w:rPr>
        <w:t xml:space="preserve"> (to be confirmed at formal meeting </w:t>
      </w:r>
      <w:r w:rsidR="002B6ECD">
        <w:rPr>
          <w:rFonts w:ascii="Tahoma" w:hAnsi="Tahoma" w:cs="Tahoma"/>
          <w:b/>
          <w:color w:val="000000"/>
        </w:rPr>
        <w:t>o</w:t>
      </w:r>
      <w:r w:rsidR="00CB50D6" w:rsidRPr="00CB50D6">
        <w:rPr>
          <w:rFonts w:ascii="Tahoma" w:hAnsi="Tahoma" w:cs="Tahoma"/>
          <w:b/>
          <w:color w:val="000000"/>
        </w:rPr>
        <w:t xml:space="preserve">n </w:t>
      </w:r>
      <w:r w:rsidR="002B6ECD">
        <w:rPr>
          <w:rFonts w:ascii="Tahoma" w:hAnsi="Tahoma" w:cs="Tahoma"/>
          <w:b/>
          <w:color w:val="000000"/>
        </w:rPr>
        <w:t xml:space="preserve">20 </w:t>
      </w:r>
      <w:r w:rsidR="00CB50D6" w:rsidRPr="00CB50D6">
        <w:rPr>
          <w:rFonts w:ascii="Tahoma" w:hAnsi="Tahoma" w:cs="Tahoma"/>
          <w:b/>
          <w:color w:val="000000"/>
        </w:rPr>
        <w:t>March).</w:t>
      </w:r>
      <w:r w:rsidRPr="00CB50D6">
        <w:rPr>
          <w:rFonts w:ascii="Tahoma" w:hAnsi="Tahoma" w:cs="Tahoma"/>
          <w:b/>
          <w:color w:val="000000"/>
        </w:rPr>
        <w:t xml:space="preserve"> </w:t>
      </w:r>
    </w:p>
    <w:p w14:paraId="10264859" w14:textId="77777777" w:rsidR="00CB50D6" w:rsidRDefault="00CB50D6" w:rsidP="00816738">
      <w:pPr>
        <w:pStyle w:val="NormalWeb"/>
        <w:rPr>
          <w:rFonts w:ascii="Tahoma" w:hAnsi="Tahoma" w:cs="Tahoma"/>
          <w:b/>
          <w:i/>
          <w:color w:val="000000"/>
        </w:rPr>
      </w:pPr>
    </w:p>
    <w:p w14:paraId="388E8E8A" w14:textId="27B23508" w:rsidR="00DD02C3" w:rsidRDefault="00576FC3" w:rsidP="00816738">
      <w:pPr>
        <w:pStyle w:val="NormalWeb"/>
        <w:rPr>
          <w:rFonts w:ascii="Tahoma" w:hAnsi="Tahoma" w:cs="Tahoma"/>
          <w:color w:val="000000"/>
        </w:rPr>
      </w:pPr>
      <w:r>
        <w:rPr>
          <w:rFonts w:ascii="Tahoma" w:hAnsi="Tahoma" w:cs="Tahoma"/>
          <w:b/>
          <w:i/>
          <w:color w:val="000000"/>
        </w:rPr>
        <w:t>Ashgate Hospicecare services</w:t>
      </w:r>
      <w:r w:rsidR="00DD02C3" w:rsidRPr="008F6874">
        <w:rPr>
          <w:rFonts w:ascii="Tahoma" w:hAnsi="Tahoma" w:cs="Tahoma"/>
          <w:b/>
          <w:i/>
          <w:color w:val="000000"/>
        </w:rPr>
        <w:t>.</w:t>
      </w:r>
      <w:r w:rsidR="00DD02C3">
        <w:rPr>
          <w:rFonts w:ascii="Tahoma" w:hAnsi="Tahoma" w:cs="Tahoma"/>
          <w:color w:val="000000"/>
        </w:rPr>
        <w:t xml:space="preserve"> </w:t>
      </w:r>
      <w:r>
        <w:rPr>
          <w:rFonts w:ascii="Tahoma" w:hAnsi="Tahoma" w:cs="Tahoma"/>
          <w:color w:val="000000"/>
        </w:rPr>
        <w:t>Rebecca Chambers (Strategy Development Executive Lead and Dr Sarah Parmacott (Consultant in Palliative Medicine</w:t>
      </w:r>
      <w:r w:rsidR="00DD02C3">
        <w:rPr>
          <w:rFonts w:ascii="Tahoma" w:hAnsi="Tahoma" w:cs="Tahoma"/>
          <w:color w:val="000000"/>
        </w:rPr>
        <w:t>)</w:t>
      </w:r>
      <w:r>
        <w:rPr>
          <w:rFonts w:ascii="Tahoma" w:hAnsi="Tahoma" w:cs="Tahoma"/>
          <w:color w:val="000000"/>
        </w:rPr>
        <w:t xml:space="preserve"> joined the meeting</w:t>
      </w:r>
      <w:r w:rsidR="00DD02C3">
        <w:rPr>
          <w:rFonts w:ascii="Tahoma" w:hAnsi="Tahoma" w:cs="Tahoma"/>
          <w:color w:val="000000"/>
        </w:rPr>
        <w:t xml:space="preserve">. </w:t>
      </w:r>
    </w:p>
    <w:p w14:paraId="7AA93E4F" w14:textId="0443E421" w:rsidR="00CB50D6" w:rsidRDefault="00CB50D6" w:rsidP="00816738">
      <w:pPr>
        <w:pStyle w:val="NormalWeb"/>
        <w:rPr>
          <w:rFonts w:ascii="Tahoma" w:hAnsi="Tahoma" w:cs="Tahoma"/>
          <w:color w:val="000000"/>
        </w:rPr>
      </w:pPr>
      <w:r>
        <w:rPr>
          <w:rFonts w:ascii="Tahoma" w:hAnsi="Tahoma" w:cs="Tahoma"/>
          <w:color w:val="000000"/>
        </w:rPr>
        <w:t>Rebecca introduced the subject by explaining that the hospice’s current strategy will be replaced with a new rolling strategy from April, and that input from the PPG would be welcome.</w:t>
      </w:r>
    </w:p>
    <w:p w14:paraId="190EC8D6" w14:textId="3D44A26E" w:rsidR="00CB50D6" w:rsidRDefault="00CB50D6" w:rsidP="00816738">
      <w:pPr>
        <w:pStyle w:val="NormalWeb"/>
        <w:rPr>
          <w:rFonts w:ascii="Tahoma" w:hAnsi="Tahoma" w:cs="Tahoma"/>
          <w:color w:val="000000"/>
        </w:rPr>
      </w:pPr>
      <w:r>
        <w:rPr>
          <w:rFonts w:ascii="Tahoma" w:hAnsi="Tahoma" w:cs="Tahoma"/>
          <w:color w:val="000000"/>
        </w:rPr>
        <w:t>Sarah then described the range of services in detail (what follows is a broad summary of the main issues). There are 21 in-patient beds, where patients with complex symptoms and those with end-stage diseases are treated. The hospice does not have staff qualified to provide intravenous feeding (and this would not be appropriate for a hospice), so the only patients in this category who are admitted are accompanied by outside nurses.</w:t>
      </w:r>
    </w:p>
    <w:p w14:paraId="0D181A4D" w14:textId="757CFC49" w:rsidR="00CB50D6" w:rsidRDefault="00CB50D6" w:rsidP="00816738">
      <w:pPr>
        <w:pStyle w:val="NormalWeb"/>
        <w:rPr>
          <w:rFonts w:ascii="Tahoma" w:hAnsi="Tahoma" w:cs="Tahoma"/>
          <w:color w:val="000000"/>
        </w:rPr>
      </w:pPr>
      <w:r>
        <w:rPr>
          <w:rFonts w:ascii="Tahoma" w:hAnsi="Tahoma" w:cs="Tahoma"/>
          <w:color w:val="000000"/>
        </w:rPr>
        <w:t>General issue now that many people live longer after terminal diagnoses (including younger patients), maybe for several years. Technically hospice in-patient services are for people in the last few days of life (previously weeks), but the reality is more complicated than that.</w:t>
      </w:r>
    </w:p>
    <w:p w14:paraId="56E77D2C" w14:textId="4E1EB76B" w:rsidR="00CB50D6" w:rsidRDefault="00CB50D6" w:rsidP="00816738">
      <w:pPr>
        <w:pStyle w:val="NormalWeb"/>
        <w:rPr>
          <w:rFonts w:ascii="Tahoma" w:hAnsi="Tahoma" w:cs="Tahoma"/>
          <w:color w:val="000000"/>
        </w:rPr>
      </w:pPr>
      <w:r>
        <w:rPr>
          <w:rFonts w:ascii="Tahoma" w:hAnsi="Tahoma" w:cs="Tahoma"/>
          <w:color w:val="000000"/>
        </w:rPr>
        <w:t>Most of the hospice’s work is done in the community. Personal care is provided, and Occupational Therapists provide advice and support regarding equipment and ergonomic matters. All this helps to ensure that more people can stay at home, which is what most people want. The individual is assessed to determine the appropriate cocktail of medication.</w:t>
      </w:r>
    </w:p>
    <w:p w14:paraId="0B6F62BC" w14:textId="6F97CDC4" w:rsidR="0064344B" w:rsidRDefault="0064344B" w:rsidP="00816738">
      <w:pPr>
        <w:pStyle w:val="NormalWeb"/>
        <w:rPr>
          <w:rFonts w:ascii="Tahoma" w:hAnsi="Tahoma" w:cs="Tahoma"/>
          <w:color w:val="000000"/>
        </w:rPr>
      </w:pPr>
      <w:r>
        <w:rPr>
          <w:rFonts w:ascii="Tahoma" w:hAnsi="Tahoma" w:cs="Tahoma"/>
          <w:color w:val="000000"/>
        </w:rPr>
        <w:lastRenderedPageBreak/>
        <w:t>There can be communications issues, particularly with specialists. The hospice uses SystmOne, but some GPs won’t share records – the hospice has a very good relationship with the Chatsworth Road Medical Centre! Harder with 111. Also, ADRTs (advance decision) documents are known by GPs, and they share this information.</w:t>
      </w:r>
    </w:p>
    <w:p w14:paraId="2DBDC959" w14:textId="2715B2BD" w:rsidR="0064344B" w:rsidRDefault="0064344B" w:rsidP="00816738">
      <w:pPr>
        <w:pStyle w:val="NormalWeb"/>
        <w:rPr>
          <w:rFonts w:ascii="Tahoma" w:hAnsi="Tahoma" w:cs="Tahoma"/>
          <w:color w:val="000000"/>
        </w:rPr>
      </w:pPr>
      <w:r>
        <w:rPr>
          <w:rFonts w:ascii="Tahoma" w:hAnsi="Tahoma" w:cs="Tahoma"/>
          <w:color w:val="000000"/>
        </w:rPr>
        <w:t xml:space="preserve">Day hospice: up to 16 patients can be accommodated at a time, four days a week. One is a ‘living well’ day (the other three are medical). There are dropping numbers. Ashgate medical services can be accessed this way. </w:t>
      </w:r>
    </w:p>
    <w:p w14:paraId="0676CAE4" w14:textId="65A63713" w:rsidR="0064344B" w:rsidRDefault="0064344B" w:rsidP="00816738">
      <w:pPr>
        <w:pStyle w:val="NormalWeb"/>
        <w:rPr>
          <w:rFonts w:ascii="Tahoma" w:hAnsi="Tahoma" w:cs="Tahoma"/>
          <w:color w:val="000000"/>
        </w:rPr>
      </w:pPr>
      <w:r>
        <w:rPr>
          <w:rFonts w:ascii="Tahoma" w:hAnsi="Tahoma" w:cs="Tahoma"/>
          <w:color w:val="000000"/>
        </w:rPr>
        <w:t>The hospice currently receives 23% of its funding from the CCG</w:t>
      </w:r>
      <w:r w:rsidR="00FB1CC9">
        <w:rPr>
          <w:rFonts w:ascii="Tahoma" w:hAnsi="Tahoma" w:cs="Tahoma"/>
          <w:color w:val="000000"/>
        </w:rPr>
        <w:t>. The hospice pays for drugs for in-patients, and gives 14 days supply to patients returning home.</w:t>
      </w:r>
    </w:p>
    <w:p w14:paraId="349BC771" w14:textId="6ED724EC" w:rsidR="00FB1CC9" w:rsidRDefault="00FB1CC9" w:rsidP="00816738">
      <w:pPr>
        <w:pStyle w:val="NormalWeb"/>
        <w:rPr>
          <w:rFonts w:ascii="Tahoma" w:hAnsi="Tahoma" w:cs="Tahoma"/>
          <w:color w:val="000000"/>
        </w:rPr>
      </w:pPr>
      <w:r>
        <w:rPr>
          <w:rFonts w:ascii="Tahoma" w:hAnsi="Tahoma" w:cs="Tahoma"/>
          <w:color w:val="000000"/>
        </w:rPr>
        <w:t>They liaise with other agencies -for example, they will recommend Nenna Kind when appropriate, though others may need higher level service or, for example, access to a clinical psychologist.</w:t>
      </w:r>
    </w:p>
    <w:p w14:paraId="4EB07070" w14:textId="34F425B1" w:rsidR="00FB1CC9" w:rsidRDefault="00FB1CC9" w:rsidP="00816738">
      <w:pPr>
        <w:pStyle w:val="NormalWeb"/>
        <w:rPr>
          <w:rFonts w:ascii="Tahoma" w:hAnsi="Tahoma" w:cs="Tahoma"/>
          <w:color w:val="000000"/>
        </w:rPr>
      </w:pPr>
      <w:r>
        <w:rPr>
          <w:rFonts w:ascii="Tahoma" w:hAnsi="Tahoma" w:cs="Tahoma"/>
          <w:color w:val="000000"/>
        </w:rPr>
        <w:t>They have a financial adviser who provides benefit advice – it is often very difficult financially as well as in other ways for relatives, and harder than it used to be because of funding cuts.</w:t>
      </w:r>
    </w:p>
    <w:p w14:paraId="1556C215" w14:textId="583244DF" w:rsidR="00FB1CC9" w:rsidRDefault="00FB1CC9" w:rsidP="00816738">
      <w:pPr>
        <w:pStyle w:val="NormalWeb"/>
        <w:rPr>
          <w:rFonts w:ascii="Tahoma" w:hAnsi="Tahoma" w:cs="Tahoma"/>
          <w:color w:val="000000"/>
        </w:rPr>
      </w:pPr>
      <w:r>
        <w:rPr>
          <w:rFonts w:ascii="Tahoma" w:hAnsi="Tahoma" w:cs="Tahoma"/>
          <w:color w:val="000000"/>
        </w:rPr>
        <w:t>So discussions are taking place to decide what priorities need to be, trying to understand what is most effective. Economically it makes sense to provide as much care in the community as possible, but there are big issues surrounding this, especially if the patient lives on their own.</w:t>
      </w:r>
    </w:p>
    <w:p w14:paraId="1B88FF5F" w14:textId="38434D43" w:rsidR="00FB1CC9" w:rsidRDefault="00FB1CC9" w:rsidP="00816738">
      <w:pPr>
        <w:pStyle w:val="NormalWeb"/>
        <w:rPr>
          <w:rFonts w:ascii="Tahoma" w:hAnsi="Tahoma" w:cs="Tahoma"/>
          <w:color w:val="000000"/>
        </w:rPr>
      </w:pPr>
      <w:r>
        <w:rPr>
          <w:rFonts w:ascii="Tahoma" w:hAnsi="Tahoma" w:cs="Tahoma"/>
          <w:color w:val="000000"/>
        </w:rPr>
        <w:t>Ken asked about marketing with GPs.</w:t>
      </w:r>
    </w:p>
    <w:p w14:paraId="08F7E6A0" w14:textId="6DF185D6" w:rsidR="00FB1CC9" w:rsidRDefault="00FB1CC9" w:rsidP="00816738">
      <w:pPr>
        <w:pStyle w:val="NormalWeb"/>
        <w:rPr>
          <w:rFonts w:ascii="Tahoma" w:hAnsi="Tahoma" w:cs="Tahoma"/>
          <w:color w:val="000000"/>
        </w:rPr>
      </w:pPr>
      <w:r>
        <w:rPr>
          <w:rFonts w:ascii="Tahoma" w:hAnsi="Tahoma" w:cs="Tahoma"/>
          <w:color w:val="000000"/>
        </w:rPr>
        <w:t>Sarah mentioned that the hospice provides counselling on end-of-life decisions to patients, but observed that such conversations need to happen earlier (which is something GPs may be able to help with). ‘ReSPECT’ forms enable this, and GPs do have these.</w:t>
      </w:r>
    </w:p>
    <w:p w14:paraId="5E39A17A" w14:textId="77777777" w:rsidR="00562B95" w:rsidRDefault="00FB1CC9" w:rsidP="00816738">
      <w:pPr>
        <w:pStyle w:val="NormalWeb"/>
        <w:rPr>
          <w:rFonts w:ascii="Tahoma" w:hAnsi="Tahoma" w:cs="Tahoma"/>
          <w:color w:val="000000"/>
        </w:rPr>
      </w:pPr>
      <w:r>
        <w:rPr>
          <w:rFonts w:ascii="Tahoma" w:hAnsi="Tahoma" w:cs="Tahoma"/>
          <w:color w:val="000000"/>
        </w:rPr>
        <w:t>In terms of assistance by PPGs, Dying Matters Week (w/b 19</w:t>
      </w:r>
      <w:r w:rsidRPr="00FB1CC9">
        <w:rPr>
          <w:rFonts w:ascii="Tahoma" w:hAnsi="Tahoma" w:cs="Tahoma"/>
          <w:color w:val="000000"/>
          <w:vertAlign w:val="superscript"/>
        </w:rPr>
        <w:t>th</w:t>
      </w:r>
      <w:r>
        <w:rPr>
          <w:rFonts w:ascii="Tahoma" w:hAnsi="Tahoma" w:cs="Tahoma"/>
          <w:color w:val="000000"/>
        </w:rPr>
        <w:t xml:space="preserve"> May) provides a useful focus. </w:t>
      </w:r>
    </w:p>
    <w:p w14:paraId="65A85994" w14:textId="5140B15B" w:rsidR="00FB1CC9" w:rsidRDefault="00FB1CC9" w:rsidP="00816738">
      <w:pPr>
        <w:pStyle w:val="NormalWeb"/>
        <w:rPr>
          <w:rFonts w:ascii="Tahoma" w:hAnsi="Tahoma" w:cs="Tahoma"/>
          <w:color w:val="000000"/>
        </w:rPr>
      </w:pPr>
      <w:r w:rsidRPr="00562B95">
        <w:rPr>
          <w:rFonts w:ascii="Tahoma" w:hAnsi="Tahoma" w:cs="Tahoma"/>
          <w:b/>
          <w:color w:val="000000"/>
        </w:rPr>
        <w:t xml:space="preserve">Action – To investigate the possibility of a session at the St Thomas Centre (Ken will speak) – a ‘Death Café’. Radio is </w:t>
      </w:r>
      <w:r w:rsidR="00562B95" w:rsidRPr="00562B95">
        <w:rPr>
          <w:rFonts w:ascii="Tahoma" w:hAnsi="Tahoma" w:cs="Tahoma"/>
          <w:b/>
          <w:color w:val="000000"/>
        </w:rPr>
        <w:t>another</w:t>
      </w:r>
      <w:r w:rsidRPr="00562B95">
        <w:rPr>
          <w:rFonts w:ascii="Tahoma" w:hAnsi="Tahoma" w:cs="Tahoma"/>
          <w:b/>
          <w:color w:val="000000"/>
        </w:rPr>
        <w:t xml:space="preserve"> possible </w:t>
      </w:r>
      <w:r w:rsidR="00562B95" w:rsidRPr="00562B95">
        <w:rPr>
          <w:rFonts w:ascii="Tahoma" w:hAnsi="Tahoma" w:cs="Tahoma"/>
          <w:b/>
          <w:color w:val="000000"/>
        </w:rPr>
        <w:t>route</w:t>
      </w:r>
      <w:r w:rsidRPr="00562B95">
        <w:rPr>
          <w:rFonts w:ascii="Tahoma" w:hAnsi="Tahoma" w:cs="Tahoma"/>
          <w:b/>
          <w:color w:val="000000"/>
        </w:rPr>
        <w:t xml:space="preserve"> (Peak FM</w:t>
      </w:r>
      <w:r w:rsidR="00562B95" w:rsidRPr="00562B95">
        <w:rPr>
          <w:rFonts w:ascii="Tahoma" w:hAnsi="Tahoma" w:cs="Tahoma"/>
          <w:b/>
          <w:color w:val="000000"/>
        </w:rPr>
        <w:t>?</w:t>
      </w:r>
      <w:r w:rsidRPr="00562B95">
        <w:rPr>
          <w:rFonts w:ascii="Tahoma" w:hAnsi="Tahoma" w:cs="Tahoma"/>
          <w:b/>
          <w:color w:val="000000"/>
        </w:rPr>
        <w:t>).</w:t>
      </w:r>
      <w:r w:rsidR="00562B95">
        <w:rPr>
          <w:rFonts w:ascii="Tahoma" w:hAnsi="Tahoma" w:cs="Tahoma"/>
          <w:b/>
          <w:color w:val="000000"/>
        </w:rPr>
        <w:t xml:space="preserve"> To be confirmed at formal meeting </w:t>
      </w:r>
      <w:r w:rsidR="002B6ECD">
        <w:rPr>
          <w:rFonts w:ascii="Tahoma" w:hAnsi="Tahoma" w:cs="Tahoma"/>
          <w:b/>
          <w:color w:val="000000"/>
        </w:rPr>
        <w:t>o</w:t>
      </w:r>
      <w:r w:rsidR="00562B95">
        <w:rPr>
          <w:rFonts w:ascii="Tahoma" w:hAnsi="Tahoma" w:cs="Tahoma"/>
          <w:b/>
          <w:color w:val="000000"/>
        </w:rPr>
        <w:t xml:space="preserve">n </w:t>
      </w:r>
      <w:r w:rsidR="002B6ECD">
        <w:rPr>
          <w:rFonts w:ascii="Tahoma" w:hAnsi="Tahoma" w:cs="Tahoma"/>
          <w:b/>
          <w:color w:val="000000"/>
        </w:rPr>
        <w:t xml:space="preserve">20 </w:t>
      </w:r>
      <w:r w:rsidR="00562B95">
        <w:rPr>
          <w:rFonts w:ascii="Tahoma" w:hAnsi="Tahoma" w:cs="Tahoma"/>
          <w:b/>
          <w:color w:val="000000"/>
        </w:rPr>
        <w:t>March.</w:t>
      </w:r>
    </w:p>
    <w:p w14:paraId="0CFE0F4C" w14:textId="6FBED2A6" w:rsidR="001B55EE" w:rsidRDefault="00562B95" w:rsidP="00816738">
      <w:pPr>
        <w:pStyle w:val="NormalWeb"/>
        <w:rPr>
          <w:rFonts w:ascii="Tahoma" w:hAnsi="Tahoma" w:cs="Tahoma"/>
          <w:color w:val="000000"/>
        </w:rPr>
      </w:pPr>
      <w:r w:rsidRPr="00562B95">
        <w:rPr>
          <w:rFonts w:ascii="Tahoma" w:hAnsi="Tahoma" w:cs="Tahoma"/>
          <w:color w:val="000000"/>
        </w:rPr>
        <w:t xml:space="preserve">The hospice’s support team will check </w:t>
      </w:r>
      <w:r>
        <w:rPr>
          <w:rFonts w:ascii="Tahoma" w:hAnsi="Tahoma" w:cs="Tahoma"/>
          <w:color w:val="000000"/>
        </w:rPr>
        <w:t>on bereaved relatives (but only of those who died under the care of the hospice). How can this become more equitable?</w:t>
      </w:r>
    </w:p>
    <w:p w14:paraId="06A423EB" w14:textId="2B332A04" w:rsidR="00562B95" w:rsidRDefault="00562B95" w:rsidP="00816738">
      <w:pPr>
        <w:pStyle w:val="NormalWeb"/>
        <w:rPr>
          <w:rFonts w:ascii="Tahoma" w:hAnsi="Tahoma" w:cs="Tahoma"/>
          <w:color w:val="000000"/>
        </w:rPr>
      </w:pPr>
      <w:r>
        <w:rPr>
          <w:rFonts w:ascii="Tahoma" w:hAnsi="Tahoma" w:cs="Tahoma"/>
          <w:color w:val="000000"/>
        </w:rPr>
        <w:t>The hospice is currently producing leaflets on its services, which Rebecca will pass on to Ken.</w:t>
      </w:r>
    </w:p>
    <w:p w14:paraId="64DF9958" w14:textId="6BCC5772" w:rsidR="00562B95" w:rsidRPr="002B6ECD" w:rsidRDefault="00562B95" w:rsidP="00816738">
      <w:pPr>
        <w:pStyle w:val="NormalWeb"/>
        <w:rPr>
          <w:rFonts w:ascii="Tahoma" w:hAnsi="Tahoma" w:cs="Tahoma"/>
          <w:b/>
          <w:color w:val="000000"/>
        </w:rPr>
      </w:pPr>
      <w:r w:rsidRPr="002B6ECD">
        <w:rPr>
          <w:rFonts w:ascii="Tahoma" w:hAnsi="Tahoma" w:cs="Tahoma"/>
          <w:b/>
          <w:color w:val="000000"/>
        </w:rPr>
        <w:t>Suggested actions for discussion</w:t>
      </w:r>
      <w:r w:rsidR="002B6ECD">
        <w:rPr>
          <w:rFonts w:ascii="Tahoma" w:hAnsi="Tahoma" w:cs="Tahoma"/>
          <w:b/>
          <w:color w:val="000000"/>
        </w:rPr>
        <w:t xml:space="preserve"> at 20 March meeting</w:t>
      </w:r>
      <w:r w:rsidRPr="002B6ECD">
        <w:rPr>
          <w:rFonts w:ascii="Tahoma" w:hAnsi="Tahoma" w:cs="Tahoma"/>
          <w:b/>
          <w:color w:val="000000"/>
        </w:rPr>
        <w:t xml:space="preserve">: </w:t>
      </w:r>
      <w:r w:rsidR="002B6ECD">
        <w:rPr>
          <w:rFonts w:ascii="Tahoma" w:hAnsi="Tahoma" w:cs="Tahoma"/>
          <w:b/>
          <w:color w:val="000000"/>
        </w:rPr>
        <w:t>PPG c</w:t>
      </w:r>
      <w:r w:rsidRPr="002B6ECD">
        <w:rPr>
          <w:rFonts w:ascii="Tahoma" w:hAnsi="Tahoma" w:cs="Tahoma"/>
          <w:b/>
          <w:color w:val="000000"/>
        </w:rPr>
        <w:t>ould ask for a page on the practice website, or a link</w:t>
      </w:r>
      <w:r w:rsidR="002B6ECD">
        <w:rPr>
          <w:rFonts w:ascii="Tahoma" w:hAnsi="Tahoma" w:cs="Tahoma"/>
          <w:b/>
          <w:color w:val="000000"/>
        </w:rPr>
        <w:t>. PPG</w:t>
      </w:r>
      <w:r w:rsidRPr="002B6ECD">
        <w:rPr>
          <w:rFonts w:ascii="Tahoma" w:hAnsi="Tahoma" w:cs="Tahoma"/>
          <w:b/>
          <w:color w:val="000000"/>
        </w:rPr>
        <w:t xml:space="preserve"> </w:t>
      </w:r>
      <w:r w:rsidR="002B6ECD">
        <w:rPr>
          <w:rFonts w:ascii="Tahoma" w:hAnsi="Tahoma" w:cs="Tahoma"/>
          <w:b/>
          <w:color w:val="000000"/>
        </w:rPr>
        <w:t>c</w:t>
      </w:r>
      <w:r w:rsidRPr="002B6ECD">
        <w:rPr>
          <w:rFonts w:ascii="Tahoma" w:hAnsi="Tahoma" w:cs="Tahoma"/>
          <w:b/>
          <w:color w:val="000000"/>
        </w:rPr>
        <w:t>ould produce a leaflet of our own, perhaps one which includes links</w:t>
      </w:r>
      <w:r w:rsidR="002B6ECD">
        <w:rPr>
          <w:rFonts w:ascii="Tahoma" w:hAnsi="Tahoma" w:cs="Tahoma"/>
          <w:b/>
          <w:color w:val="000000"/>
        </w:rPr>
        <w:t>.</w:t>
      </w:r>
      <w:r w:rsidRPr="002B6ECD">
        <w:rPr>
          <w:rFonts w:ascii="Tahoma" w:hAnsi="Tahoma" w:cs="Tahoma"/>
          <w:b/>
          <w:color w:val="000000"/>
        </w:rPr>
        <w:t xml:space="preserve"> Rebecca will liaise with Ken, who will pass information about actions on to the Network Meeting in May.</w:t>
      </w:r>
    </w:p>
    <w:p w14:paraId="1621FF3F" w14:textId="77777777" w:rsidR="001B55EE" w:rsidRPr="001B55EE" w:rsidRDefault="001B55EE" w:rsidP="001B55EE">
      <w:pPr>
        <w:pStyle w:val="NormalWeb"/>
        <w:jc w:val="center"/>
        <w:rPr>
          <w:rFonts w:ascii="Tahoma" w:hAnsi="Tahoma" w:cs="Tahoma"/>
          <w:b/>
          <w:color w:val="000000"/>
        </w:rPr>
      </w:pPr>
      <w:r w:rsidRPr="001B55EE">
        <w:rPr>
          <w:rFonts w:ascii="Tahoma" w:hAnsi="Tahoma" w:cs="Tahoma"/>
          <w:b/>
          <w:color w:val="000000"/>
        </w:rPr>
        <w:t>Date of next formal meeting</w:t>
      </w:r>
    </w:p>
    <w:p w14:paraId="7CE99299" w14:textId="52F28B95" w:rsidR="001B55EE" w:rsidRPr="001B55EE" w:rsidRDefault="001B55EE" w:rsidP="001B55EE">
      <w:pPr>
        <w:pStyle w:val="NormalWeb"/>
        <w:jc w:val="center"/>
        <w:rPr>
          <w:rFonts w:ascii="Tahoma" w:hAnsi="Tahoma" w:cs="Tahoma"/>
          <w:b/>
          <w:color w:val="000000"/>
        </w:rPr>
      </w:pPr>
      <w:r w:rsidRPr="001B55EE">
        <w:rPr>
          <w:rFonts w:ascii="Tahoma" w:hAnsi="Tahoma" w:cs="Tahoma"/>
          <w:b/>
          <w:color w:val="000000"/>
        </w:rPr>
        <w:t xml:space="preserve">Wednesday </w:t>
      </w:r>
      <w:r w:rsidR="002B6ECD">
        <w:rPr>
          <w:rFonts w:ascii="Tahoma" w:hAnsi="Tahoma" w:cs="Tahoma"/>
          <w:b/>
          <w:color w:val="000000"/>
        </w:rPr>
        <w:t>20</w:t>
      </w:r>
      <w:r w:rsidRPr="001B55EE">
        <w:rPr>
          <w:rFonts w:ascii="Tahoma" w:hAnsi="Tahoma" w:cs="Tahoma"/>
          <w:b/>
          <w:color w:val="000000"/>
        </w:rPr>
        <w:t xml:space="preserve"> </w:t>
      </w:r>
      <w:r w:rsidR="002B6ECD">
        <w:rPr>
          <w:rFonts w:ascii="Tahoma" w:hAnsi="Tahoma" w:cs="Tahoma"/>
          <w:b/>
          <w:color w:val="000000"/>
        </w:rPr>
        <w:t>March</w:t>
      </w:r>
      <w:r w:rsidRPr="001B55EE">
        <w:rPr>
          <w:rFonts w:ascii="Tahoma" w:hAnsi="Tahoma" w:cs="Tahoma"/>
          <w:b/>
          <w:color w:val="000000"/>
        </w:rPr>
        <w:t>, 4pm</w:t>
      </w:r>
    </w:p>
    <w:p w14:paraId="7F5A922F" w14:textId="77777777" w:rsidR="00810AF0" w:rsidRDefault="00810AF0" w:rsidP="00873B04">
      <w:pPr>
        <w:pStyle w:val="BodyTextIndent"/>
        <w:spacing w:after="60"/>
        <w:ind w:left="1208"/>
      </w:pPr>
    </w:p>
    <w:sectPr w:rsidR="00810AF0" w:rsidSect="00284695">
      <w:footerReference w:type="default" r:id="rId9"/>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FCD7B" w14:textId="77777777" w:rsidR="00584585" w:rsidRDefault="00584585" w:rsidP="00DE78DD">
      <w:r>
        <w:separator/>
      </w:r>
    </w:p>
  </w:endnote>
  <w:endnote w:type="continuationSeparator" w:id="0">
    <w:p w14:paraId="595865CF" w14:textId="77777777" w:rsidR="00584585" w:rsidRDefault="00584585" w:rsidP="00DE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E318E" w14:textId="01DFB73E" w:rsidR="002A599C" w:rsidRDefault="00B02CFE">
    <w:pPr>
      <w:pStyle w:val="Footer"/>
      <w:jc w:val="right"/>
    </w:pPr>
    <w:r>
      <w:fldChar w:fldCharType="begin"/>
    </w:r>
    <w:r>
      <w:instrText xml:space="preserve"> PAGE   \* MERGEFORMAT </w:instrText>
    </w:r>
    <w:r>
      <w:fldChar w:fldCharType="separate"/>
    </w:r>
    <w:r w:rsidR="003638AB">
      <w:rPr>
        <w:noProof/>
      </w:rPr>
      <w:t>2</w:t>
    </w:r>
    <w:r>
      <w:rPr>
        <w:noProof/>
      </w:rPr>
      <w:fldChar w:fldCharType="end"/>
    </w:r>
  </w:p>
  <w:p w14:paraId="5350128A" w14:textId="77777777" w:rsidR="002A599C" w:rsidRDefault="002A5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C9F9B" w14:textId="77777777" w:rsidR="00584585" w:rsidRDefault="00584585" w:rsidP="00DE78DD">
      <w:r>
        <w:separator/>
      </w:r>
    </w:p>
  </w:footnote>
  <w:footnote w:type="continuationSeparator" w:id="0">
    <w:p w14:paraId="5AD19413" w14:textId="77777777" w:rsidR="00584585" w:rsidRDefault="00584585" w:rsidP="00DE7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055"/>
    <w:multiLevelType w:val="hybridMultilevel"/>
    <w:tmpl w:val="A2C6FB5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0C455CDF"/>
    <w:multiLevelType w:val="hybridMultilevel"/>
    <w:tmpl w:val="61AEB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E47D65"/>
    <w:multiLevelType w:val="hybridMultilevel"/>
    <w:tmpl w:val="D7DE0F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BDE5AFD"/>
    <w:multiLevelType w:val="hybridMultilevel"/>
    <w:tmpl w:val="AEFEC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B90BFC"/>
    <w:multiLevelType w:val="hybridMultilevel"/>
    <w:tmpl w:val="CCB84AE6"/>
    <w:lvl w:ilvl="0" w:tplc="BA7838FC">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214D4B1A"/>
    <w:multiLevelType w:val="hybridMultilevel"/>
    <w:tmpl w:val="DD28C4C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4080567"/>
    <w:multiLevelType w:val="hybridMultilevel"/>
    <w:tmpl w:val="C63A156A"/>
    <w:lvl w:ilvl="0" w:tplc="08090001">
      <w:start w:val="1"/>
      <w:numFmt w:val="bullet"/>
      <w:lvlText w:val=""/>
      <w:lvlJc w:val="left"/>
      <w:pPr>
        <w:ind w:left="1928" w:hanging="360"/>
      </w:pPr>
      <w:rPr>
        <w:rFonts w:ascii="Symbol" w:hAnsi="Symbol" w:hint="default"/>
      </w:rPr>
    </w:lvl>
    <w:lvl w:ilvl="1" w:tplc="08090003" w:tentative="1">
      <w:start w:val="1"/>
      <w:numFmt w:val="bullet"/>
      <w:lvlText w:val="o"/>
      <w:lvlJc w:val="left"/>
      <w:pPr>
        <w:ind w:left="2648" w:hanging="360"/>
      </w:pPr>
      <w:rPr>
        <w:rFonts w:ascii="Courier New" w:hAnsi="Courier New" w:cs="Courier New" w:hint="default"/>
      </w:rPr>
    </w:lvl>
    <w:lvl w:ilvl="2" w:tplc="08090005" w:tentative="1">
      <w:start w:val="1"/>
      <w:numFmt w:val="bullet"/>
      <w:lvlText w:val=""/>
      <w:lvlJc w:val="left"/>
      <w:pPr>
        <w:ind w:left="3368" w:hanging="360"/>
      </w:pPr>
      <w:rPr>
        <w:rFonts w:ascii="Wingdings" w:hAnsi="Wingdings" w:hint="default"/>
      </w:rPr>
    </w:lvl>
    <w:lvl w:ilvl="3" w:tplc="08090001" w:tentative="1">
      <w:start w:val="1"/>
      <w:numFmt w:val="bullet"/>
      <w:lvlText w:val=""/>
      <w:lvlJc w:val="left"/>
      <w:pPr>
        <w:ind w:left="4088" w:hanging="360"/>
      </w:pPr>
      <w:rPr>
        <w:rFonts w:ascii="Symbol" w:hAnsi="Symbol" w:hint="default"/>
      </w:rPr>
    </w:lvl>
    <w:lvl w:ilvl="4" w:tplc="08090003" w:tentative="1">
      <w:start w:val="1"/>
      <w:numFmt w:val="bullet"/>
      <w:lvlText w:val="o"/>
      <w:lvlJc w:val="left"/>
      <w:pPr>
        <w:ind w:left="4808" w:hanging="360"/>
      </w:pPr>
      <w:rPr>
        <w:rFonts w:ascii="Courier New" w:hAnsi="Courier New" w:cs="Courier New" w:hint="default"/>
      </w:rPr>
    </w:lvl>
    <w:lvl w:ilvl="5" w:tplc="08090005" w:tentative="1">
      <w:start w:val="1"/>
      <w:numFmt w:val="bullet"/>
      <w:lvlText w:val=""/>
      <w:lvlJc w:val="left"/>
      <w:pPr>
        <w:ind w:left="5528" w:hanging="360"/>
      </w:pPr>
      <w:rPr>
        <w:rFonts w:ascii="Wingdings" w:hAnsi="Wingdings" w:hint="default"/>
      </w:rPr>
    </w:lvl>
    <w:lvl w:ilvl="6" w:tplc="08090001" w:tentative="1">
      <w:start w:val="1"/>
      <w:numFmt w:val="bullet"/>
      <w:lvlText w:val=""/>
      <w:lvlJc w:val="left"/>
      <w:pPr>
        <w:ind w:left="6248" w:hanging="360"/>
      </w:pPr>
      <w:rPr>
        <w:rFonts w:ascii="Symbol" w:hAnsi="Symbol" w:hint="default"/>
      </w:rPr>
    </w:lvl>
    <w:lvl w:ilvl="7" w:tplc="08090003" w:tentative="1">
      <w:start w:val="1"/>
      <w:numFmt w:val="bullet"/>
      <w:lvlText w:val="o"/>
      <w:lvlJc w:val="left"/>
      <w:pPr>
        <w:ind w:left="6968" w:hanging="360"/>
      </w:pPr>
      <w:rPr>
        <w:rFonts w:ascii="Courier New" w:hAnsi="Courier New" w:cs="Courier New" w:hint="default"/>
      </w:rPr>
    </w:lvl>
    <w:lvl w:ilvl="8" w:tplc="08090005" w:tentative="1">
      <w:start w:val="1"/>
      <w:numFmt w:val="bullet"/>
      <w:lvlText w:val=""/>
      <w:lvlJc w:val="left"/>
      <w:pPr>
        <w:ind w:left="7688" w:hanging="360"/>
      </w:pPr>
      <w:rPr>
        <w:rFonts w:ascii="Wingdings" w:hAnsi="Wingdings" w:hint="default"/>
      </w:rPr>
    </w:lvl>
  </w:abstractNum>
  <w:abstractNum w:abstractNumId="7">
    <w:nsid w:val="25BC517E"/>
    <w:multiLevelType w:val="hybridMultilevel"/>
    <w:tmpl w:val="111232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75A5DDE"/>
    <w:multiLevelType w:val="hybridMultilevel"/>
    <w:tmpl w:val="A8C2CB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BAA5860"/>
    <w:multiLevelType w:val="hybridMultilevel"/>
    <w:tmpl w:val="4B42B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1E732C1"/>
    <w:multiLevelType w:val="hybridMultilevel"/>
    <w:tmpl w:val="C20013C8"/>
    <w:lvl w:ilvl="0" w:tplc="08090001">
      <w:start w:val="1"/>
      <w:numFmt w:val="bullet"/>
      <w:lvlText w:val=""/>
      <w:lvlJc w:val="left"/>
      <w:pPr>
        <w:ind w:left="2612" w:hanging="360"/>
      </w:pPr>
      <w:rPr>
        <w:rFonts w:ascii="Symbol" w:hAnsi="Symbol" w:hint="default"/>
      </w:rPr>
    </w:lvl>
    <w:lvl w:ilvl="1" w:tplc="08090003">
      <w:start w:val="1"/>
      <w:numFmt w:val="bullet"/>
      <w:lvlText w:val="o"/>
      <w:lvlJc w:val="left"/>
      <w:pPr>
        <w:ind w:left="3332" w:hanging="360"/>
      </w:pPr>
      <w:rPr>
        <w:rFonts w:ascii="Courier New" w:hAnsi="Courier New" w:hint="default"/>
      </w:rPr>
    </w:lvl>
    <w:lvl w:ilvl="2" w:tplc="08090005" w:tentative="1">
      <w:start w:val="1"/>
      <w:numFmt w:val="bullet"/>
      <w:lvlText w:val=""/>
      <w:lvlJc w:val="left"/>
      <w:pPr>
        <w:ind w:left="4052" w:hanging="360"/>
      </w:pPr>
      <w:rPr>
        <w:rFonts w:ascii="Wingdings" w:hAnsi="Wingdings" w:hint="default"/>
      </w:rPr>
    </w:lvl>
    <w:lvl w:ilvl="3" w:tplc="08090001" w:tentative="1">
      <w:start w:val="1"/>
      <w:numFmt w:val="bullet"/>
      <w:lvlText w:val=""/>
      <w:lvlJc w:val="left"/>
      <w:pPr>
        <w:ind w:left="4772" w:hanging="360"/>
      </w:pPr>
      <w:rPr>
        <w:rFonts w:ascii="Symbol" w:hAnsi="Symbol" w:hint="default"/>
      </w:rPr>
    </w:lvl>
    <w:lvl w:ilvl="4" w:tplc="08090003" w:tentative="1">
      <w:start w:val="1"/>
      <w:numFmt w:val="bullet"/>
      <w:lvlText w:val="o"/>
      <w:lvlJc w:val="left"/>
      <w:pPr>
        <w:ind w:left="5492" w:hanging="360"/>
      </w:pPr>
      <w:rPr>
        <w:rFonts w:ascii="Courier New" w:hAnsi="Courier New" w:hint="default"/>
      </w:rPr>
    </w:lvl>
    <w:lvl w:ilvl="5" w:tplc="08090005" w:tentative="1">
      <w:start w:val="1"/>
      <w:numFmt w:val="bullet"/>
      <w:lvlText w:val=""/>
      <w:lvlJc w:val="left"/>
      <w:pPr>
        <w:ind w:left="6212" w:hanging="360"/>
      </w:pPr>
      <w:rPr>
        <w:rFonts w:ascii="Wingdings" w:hAnsi="Wingdings" w:hint="default"/>
      </w:rPr>
    </w:lvl>
    <w:lvl w:ilvl="6" w:tplc="08090001" w:tentative="1">
      <w:start w:val="1"/>
      <w:numFmt w:val="bullet"/>
      <w:lvlText w:val=""/>
      <w:lvlJc w:val="left"/>
      <w:pPr>
        <w:ind w:left="6932" w:hanging="360"/>
      </w:pPr>
      <w:rPr>
        <w:rFonts w:ascii="Symbol" w:hAnsi="Symbol" w:hint="default"/>
      </w:rPr>
    </w:lvl>
    <w:lvl w:ilvl="7" w:tplc="08090003" w:tentative="1">
      <w:start w:val="1"/>
      <w:numFmt w:val="bullet"/>
      <w:lvlText w:val="o"/>
      <w:lvlJc w:val="left"/>
      <w:pPr>
        <w:ind w:left="7652" w:hanging="360"/>
      </w:pPr>
      <w:rPr>
        <w:rFonts w:ascii="Courier New" w:hAnsi="Courier New" w:hint="default"/>
      </w:rPr>
    </w:lvl>
    <w:lvl w:ilvl="8" w:tplc="08090005" w:tentative="1">
      <w:start w:val="1"/>
      <w:numFmt w:val="bullet"/>
      <w:lvlText w:val=""/>
      <w:lvlJc w:val="left"/>
      <w:pPr>
        <w:ind w:left="8372" w:hanging="360"/>
      </w:pPr>
      <w:rPr>
        <w:rFonts w:ascii="Wingdings" w:hAnsi="Wingdings" w:hint="default"/>
      </w:rPr>
    </w:lvl>
  </w:abstractNum>
  <w:abstractNum w:abstractNumId="11">
    <w:nsid w:val="35AF4821"/>
    <w:multiLevelType w:val="hybridMultilevel"/>
    <w:tmpl w:val="DF601ED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nsid w:val="38717A1E"/>
    <w:multiLevelType w:val="hybridMultilevel"/>
    <w:tmpl w:val="0018D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E754943"/>
    <w:multiLevelType w:val="hybridMultilevel"/>
    <w:tmpl w:val="6A7A55E4"/>
    <w:lvl w:ilvl="0" w:tplc="5DAE36BC">
      <w:start w:val="1"/>
      <w:numFmt w:val="decimal"/>
      <w:lvlText w:val="%1."/>
      <w:lvlJc w:val="left"/>
      <w:pPr>
        <w:ind w:left="720" w:hanging="360"/>
      </w:pPr>
      <w:rPr>
        <w:rFonts w:cs="Times New Roman"/>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42D34CB9"/>
    <w:multiLevelType w:val="hybridMultilevel"/>
    <w:tmpl w:val="23A4D5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nsid w:val="42F03186"/>
    <w:multiLevelType w:val="hybridMultilevel"/>
    <w:tmpl w:val="34BA35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nsid w:val="46D21C73"/>
    <w:multiLevelType w:val="hybridMultilevel"/>
    <w:tmpl w:val="47E8E90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473916A0"/>
    <w:multiLevelType w:val="hybridMultilevel"/>
    <w:tmpl w:val="74ECE1C6"/>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8">
    <w:nsid w:val="47612684"/>
    <w:multiLevelType w:val="hybridMultilevel"/>
    <w:tmpl w:val="C524B344"/>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9E93E7C"/>
    <w:multiLevelType w:val="hybridMultilevel"/>
    <w:tmpl w:val="DCD69084"/>
    <w:lvl w:ilvl="0" w:tplc="BA7838FC">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A8813A7"/>
    <w:multiLevelType w:val="hybridMultilevel"/>
    <w:tmpl w:val="1EE456BA"/>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BF24E4A"/>
    <w:multiLevelType w:val="hybridMultilevel"/>
    <w:tmpl w:val="743203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F856454"/>
    <w:multiLevelType w:val="hybridMultilevel"/>
    <w:tmpl w:val="471A3E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50940AD8"/>
    <w:multiLevelType w:val="hybridMultilevel"/>
    <w:tmpl w:val="4DAC1E60"/>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4">
    <w:nsid w:val="52B11EF7"/>
    <w:multiLevelType w:val="hybridMultilevel"/>
    <w:tmpl w:val="39D892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2EF6460"/>
    <w:multiLevelType w:val="hybridMultilevel"/>
    <w:tmpl w:val="124074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72C7C16"/>
    <w:multiLevelType w:val="hybridMultilevel"/>
    <w:tmpl w:val="D82247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nsid w:val="637E2C32"/>
    <w:multiLevelType w:val="hybridMultilevel"/>
    <w:tmpl w:val="7E0E538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66BA45A9"/>
    <w:multiLevelType w:val="hybridMultilevel"/>
    <w:tmpl w:val="56706C0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nsid w:val="69326879"/>
    <w:multiLevelType w:val="hybridMultilevel"/>
    <w:tmpl w:val="8EA8241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nsid w:val="6B9C0084"/>
    <w:multiLevelType w:val="hybridMultilevel"/>
    <w:tmpl w:val="F8267B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nsid w:val="6D1C27A1"/>
    <w:multiLevelType w:val="hybridMultilevel"/>
    <w:tmpl w:val="F5369C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32F2889"/>
    <w:multiLevelType w:val="hybridMultilevel"/>
    <w:tmpl w:val="9746E2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nsid w:val="7377734D"/>
    <w:multiLevelType w:val="hybridMultilevel"/>
    <w:tmpl w:val="320206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9AA3D17"/>
    <w:multiLevelType w:val="hybridMultilevel"/>
    <w:tmpl w:val="DA0EC69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nsid w:val="7D260104"/>
    <w:multiLevelType w:val="hybridMultilevel"/>
    <w:tmpl w:val="61C68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F843105"/>
    <w:multiLevelType w:val="hybridMultilevel"/>
    <w:tmpl w:val="9C584A0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7">
    <w:nsid w:val="7FD1588B"/>
    <w:multiLevelType w:val="hybridMultilevel"/>
    <w:tmpl w:val="435444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FE3082E"/>
    <w:multiLevelType w:val="hybridMultilevel"/>
    <w:tmpl w:val="0BDC7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4"/>
  </w:num>
  <w:num w:numId="3">
    <w:abstractNumId w:val="17"/>
  </w:num>
  <w:num w:numId="4">
    <w:abstractNumId w:val="23"/>
  </w:num>
  <w:num w:numId="5">
    <w:abstractNumId w:val="15"/>
  </w:num>
  <w:num w:numId="6">
    <w:abstractNumId w:val="29"/>
  </w:num>
  <w:num w:numId="7">
    <w:abstractNumId w:val="26"/>
  </w:num>
  <w:num w:numId="8">
    <w:abstractNumId w:val="11"/>
  </w:num>
  <w:num w:numId="9">
    <w:abstractNumId w:val="14"/>
  </w:num>
  <w:num w:numId="10">
    <w:abstractNumId w:val="28"/>
  </w:num>
  <w:num w:numId="11">
    <w:abstractNumId w:val="16"/>
  </w:num>
  <w:num w:numId="12">
    <w:abstractNumId w:val="19"/>
  </w:num>
  <w:num w:numId="13">
    <w:abstractNumId w:val="32"/>
  </w:num>
  <w:num w:numId="14">
    <w:abstractNumId w:val="30"/>
  </w:num>
  <w:num w:numId="15">
    <w:abstractNumId w:val="27"/>
  </w:num>
  <w:num w:numId="16">
    <w:abstractNumId w:val="1"/>
  </w:num>
  <w:num w:numId="17">
    <w:abstractNumId w:val="8"/>
  </w:num>
  <w:num w:numId="18">
    <w:abstractNumId w:val="21"/>
  </w:num>
  <w:num w:numId="19">
    <w:abstractNumId w:val="7"/>
  </w:num>
  <w:num w:numId="20">
    <w:abstractNumId w:val="36"/>
  </w:num>
  <w:num w:numId="21">
    <w:abstractNumId w:val="25"/>
  </w:num>
  <w:num w:numId="22">
    <w:abstractNumId w:val="2"/>
  </w:num>
  <w:num w:numId="23">
    <w:abstractNumId w:val="13"/>
  </w:num>
  <w:num w:numId="24">
    <w:abstractNumId w:val="37"/>
  </w:num>
  <w:num w:numId="25">
    <w:abstractNumId w:val="31"/>
  </w:num>
  <w:num w:numId="26">
    <w:abstractNumId w:val="5"/>
  </w:num>
  <w:num w:numId="27">
    <w:abstractNumId w:val="38"/>
  </w:num>
  <w:num w:numId="28">
    <w:abstractNumId w:val="9"/>
  </w:num>
  <w:num w:numId="29">
    <w:abstractNumId w:val="35"/>
  </w:num>
  <w:num w:numId="30">
    <w:abstractNumId w:val="12"/>
  </w:num>
  <w:num w:numId="31">
    <w:abstractNumId w:val="24"/>
  </w:num>
  <w:num w:numId="32">
    <w:abstractNumId w:val="3"/>
  </w:num>
  <w:num w:numId="33">
    <w:abstractNumId w:val="0"/>
  </w:num>
  <w:num w:numId="34">
    <w:abstractNumId w:val="10"/>
  </w:num>
  <w:num w:numId="35">
    <w:abstractNumId w:val="22"/>
  </w:num>
  <w:num w:numId="36">
    <w:abstractNumId w:val="33"/>
  </w:num>
  <w:num w:numId="37">
    <w:abstractNumId w:val="20"/>
  </w:num>
  <w:num w:numId="38">
    <w:abstractNumId w:val="1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6C"/>
    <w:rsid w:val="00002024"/>
    <w:rsid w:val="000256C7"/>
    <w:rsid w:val="000374D9"/>
    <w:rsid w:val="0004682B"/>
    <w:rsid w:val="00074294"/>
    <w:rsid w:val="00075104"/>
    <w:rsid w:val="00092817"/>
    <w:rsid w:val="000A7D9B"/>
    <w:rsid w:val="000A7F99"/>
    <w:rsid w:val="000B0E4A"/>
    <w:rsid w:val="000B48EA"/>
    <w:rsid w:val="000D11D6"/>
    <w:rsid w:val="000D2A37"/>
    <w:rsid w:val="000D435E"/>
    <w:rsid w:val="000E2C7A"/>
    <w:rsid w:val="000F17EC"/>
    <w:rsid w:val="000F25D9"/>
    <w:rsid w:val="000F3555"/>
    <w:rsid w:val="000F5065"/>
    <w:rsid w:val="001044BD"/>
    <w:rsid w:val="00110CE2"/>
    <w:rsid w:val="00111DEE"/>
    <w:rsid w:val="00116260"/>
    <w:rsid w:val="0014096F"/>
    <w:rsid w:val="00153375"/>
    <w:rsid w:val="001626E1"/>
    <w:rsid w:val="00164352"/>
    <w:rsid w:val="00171657"/>
    <w:rsid w:val="001B3228"/>
    <w:rsid w:val="001B55EE"/>
    <w:rsid w:val="001B7111"/>
    <w:rsid w:val="001C7DEB"/>
    <w:rsid w:val="001D398F"/>
    <w:rsid w:val="001E0389"/>
    <w:rsid w:val="001F2F18"/>
    <w:rsid w:val="002007ED"/>
    <w:rsid w:val="00200918"/>
    <w:rsid w:val="002065B0"/>
    <w:rsid w:val="0021039F"/>
    <w:rsid w:val="0021723A"/>
    <w:rsid w:val="00221990"/>
    <w:rsid w:val="00223D85"/>
    <w:rsid w:val="00237943"/>
    <w:rsid w:val="002445F1"/>
    <w:rsid w:val="00251F95"/>
    <w:rsid w:val="00262ADC"/>
    <w:rsid w:val="00264BDA"/>
    <w:rsid w:val="002728C6"/>
    <w:rsid w:val="0027790F"/>
    <w:rsid w:val="00284695"/>
    <w:rsid w:val="00287596"/>
    <w:rsid w:val="00291A76"/>
    <w:rsid w:val="002967BA"/>
    <w:rsid w:val="002A2343"/>
    <w:rsid w:val="002A599C"/>
    <w:rsid w:val="002B6DDA"/>
    <w:rsid w:val="002B6ECD"/>
    <w:rsid w:val="00334399"/>
    <w:rsid w:val="00344F3D"/>
    <w:rsid w:val="0035612C"/>
    <w:rsid w:val="003638AB"/>
    <w:rsid w:val="00367A40"/>
    <w:rsid w:val="00384295"/>
    <w:rsid w:val="0038499E"/>
    <w:rsid w:val="003A4436"/>
    <w:rsid w:val="003A571D"/>
    <w:rsid w:val="003B0126"/>
    <w:rsid w:val="003B353C"/>
    <w:rsid w:val="003D3C19"/>
    <w:rsid w:val="003D6457"/>
    <w:rsid w:val="003E2397"/>
    <w:rsid w:val="003E6A9F"/>
    <w:rsid w:val="003F21EC"/>
    <w:rsid w:val="00402459"/>
    <w:rsid w:val="00431AC5"/>
    <w:rsid w:val="00443901"/>
    <w:rsid w:val="00450976"/>
    <w:rsid w:val="004640F7"/>
    <w:rsid w:val="00470016"/>
    <w:rsid w:val="004702AC"/>
    <w:rsid w:val="004811E1"/>
    <w:rsid w:val="00481DDB"/>
    <w:rsid w:val="00487D27"/>
    <w:rsid w:val="004B688D"/>
    <w:rsid w:val="004C4370"/>
    <w:rsid w:val="004E152A"/>
    <w:rsid w:val="004F171B"/>
    <w:rsid w:val="004F3B1D"/>
    <w:rsid w:val="005145C6"/>
    <w:rsid w:val="00521157"/>
    <w:rsid w:val="00522854"/>
    <w:rsid w:val="00523717"/>
    <w:rsid w:val="00523C00"/>
    <w:rsid w:val="00524708"/>
    <w:rsid w:val="00532030"/>
    <w:rsid w:val="00533F73"/>
    <w:rsid w:val="00537BE9"/>
    <w:rsid w:val="005544ED"/>
    <w:rsid w:val="00560F1D"/>
    <w:rsid w:val="00562B95"/>
    <w:rsid w:val="005659BD"/>
    <w:rsid w:val="00565CA2"/>
    <w:rsid w:val="00573901"/>
    <w:rsid w:val="00576FC3"/>
    <w:rsid w:val="00584585"/>
    <w:rsid w:val="005964FF"/>
    <w:rsid w:val="005A7330"/>
    <w:rsid w:val="005C5BC0"/>
    <w:rsid w:val="005D4E1B"/>
    <w:rsid w:val="005E7710"/>
    <w:rsid w:val="005F13B2"/>
    <w:rsid w:val="005F3A6C"/>
    <w:rsid w:val="005F75CF"/>
    <w:rsid w:val="00600A44"/>
    <w:rsid w:val="006034A8"/>
    <w:rsid w:val="0064344B"/>
    <w:rsid w:val="00656D16"/>
    <w:rsid w:val="006A6918"/>
    <w:rsid w:val="006B5619"/>
    <w:rsid w:val="006D01C3"/>
    <w:rsid w:val="006D12D8"/>
    <w:rsid w:val="006D1AAD"/>
    <w:rsid w:val="006E5FB8"/>
    <w:rsid w:val="006F0BFD"/>
    <w:rsid w:val="006F52E4"/>
    <w:rsid w:val="00702BCD"/>
    <w:rsid w:val="00715C0D"/>
    <w:rsid w:val="0072043D"/>
    <w:rsid w:val="007229E5"/>
    <w:rsid w:val="00736D74"/>
    <w:rsid w:val="007407FE"/>
    <w:rsid w:val="007461D3"/>
    <w:rsid w:val="007510A7"/>
    <w:rsid w:val="00751931"/>
    <w:rsid w:val="007562D9"/>
    <w:rsid w:val="007617F5"/>
    <w:rsid w:val="00764A4D"/>
    <w:rsid w:val="00781ADC"/>
    <w:rsid w:val="00785813"/>
    <w:rsid w:val="007B449F"/>
    <w:rsid w:val="007B5768"/>
    <w:rsid w:val="007C2CFA"/>
    <w:rsid w:val="007E0639"/>
    <w:rsid w:val="007F7481"/>
    <w:rsid w:val="00804C3E"/>
    <w:rsid w:val="00810AF0"/>
    <w:rsid w:val="00811B9E"/>
    <w:rsid w:val="00816738"/>
    <w:rsid w:val="008237ED"/>
    <w:rsid w:val="00835795"/>
    <w:rsid w:val="00843DA5"/>
    <w:rsid w:val="00852954"/>
    <w:rsid w:val="00854182"/>
    <w:rsid w:val="008556D7"/>
    <w:rsid w:val="008605AC"/>
    <w:rsid w:val="00864CE8"/>
    <w:rsid w:val="00873B04"/>
    <w:rsid w:val="00876F10"/>
    <w:rsid w:val="00877E1A"/>
    <w:rsid w:val="00877FF8"/>
    <w:rsid w:val="008873B1"/>
    <w:rsid w:val="00890C25"/>
    <w:rsid w:val="00891DCD"/>
    <w:rsid w:val="008A728F"/>
    <w:rsid w:val="008B532E"/>
    <w:rsid w:val="008C45DB"/>
    <w:rsid w:val="008D6EF2"/>
    <w:rsid w:val="008E2262"/>
    <w:rsid w:val="008E5E08"/>
    <w:rsid w:val="008E63A6"/>
    <w:rsid w:val="008F6874"/>
    <w:rsid w:val="008F6879"/>
    <w:rsid w:val="0090366C"/>
    <w:rsid w:val="009054F2"/>
    <w:rsid w:val="00914DB5"/>
    <w:rsid w:val="00925641"/>
    <w:rsid w:val="009264EC"/>
    <w:rsid w:val="00926A2B"/>
    <w:rsid w:val="009401C9"/>
    <w:rsid w:val="00943DFB"/>
    <w:rsid w:val="00945009"/>
    <w:rsid w:val="009640A6"/>
    <w:rsid w:val="00974A48"/>
    <w:rsid w:val="00980F67"/>
    <w:rsid w:val="00984407"/>
    <w:rsid w:val="00991941"/>
    <w:rsid w:val="009A6F69"/>
    <w:rsid w:val="009C0A7F"/>
    <w:rsid w:val="009C0E6B"/>
    <w:rsid w:val="009C49D1"/>
    <w:rsid w:val="009D6F56"/>
    <w:rsid w:val="009E4B33"/>
    <w:rsid w:val="009E74DB"/>
    <w:rsid w:val="00A00CFF"/>
    <w:rsid w:val="00A04DE5"/>
    <w:rsid w:val="00A21441"/>
    <w:rsid w:val="00A259FD"/>
    <w:rsid w:val="00A433FB"/>
    <w:rsid w:val="00A538CC"/>
    <w:rsid w:val="00A5477F"/>
    <w:rsid w:val="00A54C3F"/>
    <w:rsid w:val="00A60B90"/>
    <w:rsid w:val="00A649C2"/>
    <w:rsid w:val="00A861B0"/>
    <w:rsid w:val="00A878AB"/>
    <w:rsid w:val="00AB2145"/>
    <w:rsid w:val="00AD725B"/>
    <w:rsid w:val="00AE0E4E"/>
    <w:rsid w:val="00AE3498"/>
    <w:rsid w:val="00AE7BEF"/>
    <w:rsid w:val="00B02CFE"/>
    <w:rsid w:val="00B033C5"/>
    <w:rsid w:val="00B12124"/>
    <w:rsid w:val="00B14F8D"/>
    <w:rsid w:val="00B21240"/>
    <w:rsid w:val="00B45782"/>
    <w:rsid w:val="00B46390"/>
    <w:rsid w:val="00B65900"/>
    <w:rsid w:val="00B75376"/>
    <w:rsid w:val="00B76A76"/>
    <w:rsid w:val="00BB2D45"/>
    <w:rsid w:val="00BD20C5"/>
    <w:rsid w:val="00BD3E49"/>
    <w:rsid w:val="00BD50BE"/>
    <w:rsid w:val="00BE7129"/>
    <w:rsid w:val="00BF1BC8"/>
    <w:rsid w:val="00BF419A"/>
    <w:rsid w:val="00C02410"/>
    <w:rsid w:val="00C10C31"/>
    <w:rsid w:val="00C12927"/>
    <w:rsid w:val="00C14CD5"/>
    <w:rsid w:val="00C45285"/>
    <w:rsid w:val="00C4607F"/>
    <w:rsid w:val="00C50AA3"/>
    <w:rsid w:val="00C636A8"/>
    <w:rsid w:val="00C70D91"/>
    <w:rsid w:val="00C72678"/>
    <w:rsid w:val="00C7768D"/>
    <w:rsid w:val="00C80A6E"/>
    <w:rsid w:val="00C9666F"/>
    <w:rsid w:val="00C96D96"/>
    <w:rsid w:val="00CA2803"/>
    <w:rsid w:val="00CA77DD"/>
    <w:rsid w:val="00CB50D6"/>
    <w:rsid w:val="00CB69D0"/>
    <w:rsid w:val="00CB6FD1"/>
    <w:rsid w:val="00CB7CD8"/>
    <w:rsid w:val="00CC42D8"/>
    <w:rsid w:val="00CC47C1"/>
    <w:rsid w:val="00CD00B4"/>
    <w:rsid w:val="00CE28F9"/>
    <w:rsid w:val="00D038BB"/>
    <w:rsid w:val="00D06E38"/>
    <w:rsid w:val="00D108DF"/>
    <w:rsid w:val="00D12981"/>
    <w:rsid w:val="00D32804"/>
    <w:rsid w:val="00D347F0"/>
    <w:rsid w:val="00D46EF0"/>
    <w:rsid w:val="00D62CF0"/>
    <w:rsid w:val="00D712D8"/>
    <w:rsid w:val="00D71A97"/>
    <w:rsid w:val="00D7204F"/>
    <w:rsid w:val="00D739C1"/>
    <w:rsid w:val="00D771B3"/>
    <w:rsid w:val="00D80C14"/>
    <w:rsid w:val="00D82383"/>
    <w:rsid w:val="00D86539"/>
    <w:rsid w:val="00D926AE"/>
    <w:rsid w:val="00DA2D53"/>
    <w:rsid w:val="00DA619F"/>
    <w:rsid w:val="00DA656E"/>
    <w:rsid w:val="00DB0FA0"/>
    <w:rsid w:val="00DB55F2"/>
    <w:rsid w:val="00DC0583"/>
    <w:rsid w:val="00DC6829"/>
    <w:rsid w:val="00DD02C3"/>
    <w:rsid w:val="00DE1240"/>
    <w:rsid w:val="00DE78DD"/>
    <w:rsid w:val="00E10369"/>
    <w:rsid w:val="00E14C3E"/>
    <w:rsid w:val="00E1596F"/>
    <w:rsid w:val="00E162F6"/>
    <w:rsid w:val="00E576DD"/>
    <w:rsid w:val="00E625FE"/>
    <w:rsid w:val="00E70D09"/>
    <w:rsid w:val="00E83AC0"/>
    <w:rsid w:val="00E97EF4"/>
    <w:rsid w:val="00EA0DA3"/>
    <w:rsid w:val="00EC757B"/>
    <w:rsid w:val="00ED1CDA"/>
    <w:rsid w:val="00EF0A0C"/>
    <w:rsid w:val="00EF4125"/>
    <w:rsid w:val="00EF4BE5"/>
    <w:rsid w:val="00F03099"/>
    <w:rsid w:val="00F104A3"/>
    <w:rsid w:val="00F14652"/>
    <w:rsid w:val="00F35173"/>
    <w:rsid w:val="00F36438"/>
    <w:rsid w:val="00F47A0D"/>
    <w:rsid w:val="00F6220F"/>
    <w:rsid w:val="00F9298C"/>
    <w:rsid w:val="00F9398B"/>
    <w:rsid w:val="00F94562"/>
    <w:rsid w:val="00FA065E"/>
    <w:rsid w:val="00FA1486"/>
    <w:rsid w:val="00FB1CC9"/>
    <w:rsid w:val="00FB3AE1"/>
    <w:rsid w:val="00FB7F5B"/>
    <w:rsid w:val="00FC05A0"/>
    <w:rsid w:val="00FD6059"/>
    <w:rsid w:val="00FE5D18"/>
    <w:rsid w:val="00FF6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5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6C"/>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66C"/>
    <w:rPr>
      <w:rFonts w:ascii="Tahoma" w:hAnsi="Tahoma" w:cs="Tahoma"/>
      <w:sz w:val="16"/>
      <w:szCs w:val="16"/>
    </w:rPr>
  </w:style>
  <w:style w:type="paragraph" w:styleId="ListParagraph">
    <w:name w:val="List Paragraph"/>
    <w:basedOn w:val="Normal"/>
    <w:uiPriority w:val="99"/>
    <w:qFormat/>
    <w:rsid w:val="000D2A37"/>
    <w:pPr>
      <w:ind w:left="720"/>
      <w:contextualSpacing/>
    </w:pPr>
  </w:style>
  <w:style w:type="paragraph" w:customStyle="1" w:styleId="ecxmsonormal">
    <w:name w:val="ecxmsonormal"/>
    <w:basedOn w:val="Normal"/>
    <w:uiPriority w:val="99"/>
    <w:rsid w:val="007B449F"/>
    <w:pPr>
      <w:spacing w:after="324"/>
    </w:pPr>
    <w:rPr>
      <w:lang w:eastAsia="en-GB"/>
    </w:rPr>
  </w:style>
  <w:style w:type="paragraph" w:styleId="NoSpacing">
    <w:name w:val="No Spacing"/>
    <w:uiPriority w:val="99"/>
    <w:qFormat/>
    <w:rsid w:val="00E83AC0"/>
    <w:rPr>
      <w:rFonts w:ascii="Times New Roman" w:hAnsi="Times New Roman" w:cs="Times New Roman"/>
      <w:sz w:val="24"/>
      <w:szCs w:val="24"/>
      <w:lang w:eastAsia="en-US"/>
    </w:rPr>
  </w:style>
  <w:style w:type="paragraph" w:styleId="Header">
    <w:name w:val="header"/>
    <w:basedOn w:val="Normal"/>
    <w:link w:val="HeaderChar"/>
    <w:uiPriority w:val="99"/>
    <w:rsid w:val="00DE78DD"/>
    <w:pPr>
      <w:tabs>
        <w:tab w:val="center" w:pos="4513"/>
        <w:tab w:val="right" w:pos="9026"/>
      </w:tabs>
    </w:pPr>
  </w:style>
  <w:style w:type="character" w:customStyle="1" w:styleId="HeaderChar">
    <w:name w:val="Header Char"/>
    <w:basedOn w:val="DefaultParagraphFont"/>
    <w:link w:val="Header"/>
    <w:uiPriority w:val="99"/>
    <w:locked/>
    <w:rsid w:val="00DE78DD"/>
    <w:rPr>
      <w:rFonts w:ascii="Times New Roman" w:hAnsi="Times New Roman" w:cs="Times New Roman"/>
      <w:sz w:val="24"/>
      <w:szCs w:val="24"/>
    </w:rPr>
  </w:style>
  <w:style w:type="paragraph" w:styleId="Footer">
    <w:name w:val="footer"/>
    <w:basedOn w:val="Normal"/>
    <w:link w:val="FooterChar"/>
    <w:uiPriority w:val="99"/>
    <w:rsid w:val="00DE78DD"/>
    <w:pPr>
      <w:tabs>
        <w:tab w:val="center" w:pos="4513"/>
        <w:tab w:val="right" w:pos="9026"/>
      </w:tabs>
    </w:pPr>
  </w:style>
  <w:style w:type="character" w:customStyle="1" w:styleId="FooterChar">
    <w:name w:val="Footer Char"/>
    <w:basedOn w:val="DefaultParagraphFont"/>
    <w:link w:val="Footer"/>
    <w:uiPriority w:val="99"/>
    <w:locked/>
    <w:rsid w:val="00DE78DD"/>
    <w:rPr>
      <w:rFonts w:ascii="Times New Roman" w:hAnsi="Times New Roman" w:cs="Times New Roman"/>
      <w:sz w:val="24"/>
      <w:szCs w:val="24"/>
    </w:rPr>
  </w:style>
  <w:style w:type="paragraph" w:styleId="BlockText">
    <w:name w:val="Block Text"/>
    <w:basedOn w:val="Normal"/>
    <w:uiPriority w:val="99"/>
    <w:rsid w:val="008F6879"/>
    <w:pPr>
      <w:spacing w:before="100"/>
      <w:ind w:left="1701" w:right="301"/>
      <w:jc w:val="both"/>
    </w:pPr>
    <w:rPr>
      <w:rFonts w:ascii="Tahoma" w:hAnsi="Tahoma" w:cs="Tahoma"/>
      <w:lang w:eastAsia="en-GB"/>
    </w:rPr>
  </w:style>
  <w:style w:type="paragraph" w:styleId="FootnoteText">
    <w:name w:val="footnote text"/>
    <w:basedOn w:val="Normal"/>
    <w:link w:val="FootnoteTextChar"/>
    <w:uiPriority w:val="99"/>
    <w:semiHidden/>
    <w:rsid w:val="00736D74"/>
    <w:rPr>
      <w:sz w:val="20"/>
      <w:szCs w:val="20"/>
    </w:rPr>
  </w:style>
  <w:style w:type="character" w:customStyle="1" w:styleId="FootnoteTextChar">
    <w:name w:val="Footnote Text Char"/>
    <w:basedOn w:val="DefaultParagraphFont"/>
    <w:link w:val="FootnoteText"/>
    <w:uiPriority w:val="99"/>
    <w:semiHidden/>
    <w:locked/>
    <w:rsid w:val="00736D74"/>
    <w:rPr>
      <w:rFonts w:ascii="Times New Roman" w:hAnsi="Times New Roman" w:cs="Times New Roman"/>
      <w:sz w:val="20"/>
      <w:szCs w:val="20"/>
    </w:rPr>
  </w:style>
  <w:style w:type="character" w:styleId="FootnoteReference">
    <w:name w:val="footnote reference"/>
    <w:basedOn w:val="DefaultParagraphFont"/>
    <w:uiPriority w:val="99"/>
    <w:semiHidden/>
    <w:rsid w:val="00736D74"/>
    <w:rPr>
      <w:rFonts w:cs="Times New Roman"/>
      <w:vertAlign w:val="superscript"/>
    </w:rPr>
  </w:style>
  <w:style w:type="paragraph" w:styleId="BodyTextIndent">
    <w:name w:val="Body Text Indent"/>
    <w:basedOn w:val="Normal"/>
    <w:link w:val="BodyTextIndentChar"/>
    <w:uiPriority w:val="99"/>
    <w:rsid w:val="00521157"/>
    <w:pPr>
      <w:widowControl w:val="0"/>
      <w:autoSpaceDE w:val="0"/>
      <w:autoSpaceDN w:val="0"/>
      <w:adjustRightInd w:val="0"/>
      <w:spacing w:after="120"/>
      <w:ind w:left="360"/>
      <w:jc w:val="both"/>
    </w:pPr>
    <w:rPr>
      <w:rFonts w:ascii="Tahoma" w:hAnsi="Tahoma" w:cs="Tahoma"/>
    </w:rPr>
  </w:style>
  <w:style w:type="character" w:customStyle="1" w:styleId="BodyTextIndentChar">
    <w:name w:val="Body Text Indent Char"/>
    <w:basedOn w:val="DefaultParagraphFont"/>
    <w:link w:val="BodyTextIndent"/>
    <w:uiPriority w:val="99"/>
    <w:locked/>
    <w:rsid w:val="00521157"/>
    <w:rPr>
      <w:rFonts w:ascii="Tahoma" w:hAnsi="Tahoma" w:cs="Tahoma"/>
      <w:sz w:val="24"/>
      <w:szCs w:val="24"/>
    </w:rPr>
  </w:style>
  <w:style w:type="character" w:customStyle="1" w:styleId="st">
    <w:name w:val="st"/>
    <w:basedOn w:val="DefaultParagraphFont"/>
    <w:uiPriority w:val="99"/>
    <w:rsid w:val="00C50AA3"/>
    <w:rPr>
      <w:rFonts w:cs="Times New Roman"/>
    </w:rPr>
  </w:style>
  <w:style w:type="character" w:styleId="Emphasis">
    <w:name w:val="Emphasis"/>
    <w:basedOn w:val="DefaultParagraphFont"/>
    <w:uiPriority w:val="99"/>
    <w:qFormat/>
    <w:rsid w:val="00C50AA3"/>
    <w:rPr>
      <w:rFonts w:cs="Times New Roman"/>
      <w:i/>
      <w:iCs/>
    </w:rPr>
  </w:style>
  <w:style w:type="character" w:styleId="CommentReference">
    <w:name w:val="annotation reference"/>
    <w:basedOn w:val="DefaultParagraphFont"/>
    <w:uiPriority w:val="99"/>
    <w:semiHidden/>
    <w:rsid w:val="00DB0FA0"/>
    <w:rPr>
      <w:rFonts w:cs="Times New Roman"/>
      <w:sz w:val="16"/>
      <w:szCs w:val="16"/>
    </w:rPr>
  </w:style>
  <w:style w:type="paragraph" w:styleId="CommentText">
    <w:name w:val="annotation text"/>
    <w:basedOn w:val="Normal"/>
    <w:link w:val="CommentTextChar"/>
    <w:uiPriority w:val="99"/>
    <w:semiHidden/>
    <w:rsid w:val="00DB0FA0"/>
    <w:rPr>
      <w:sz w:val="20"/>
      <w:szCs w:val="20"/>
    </w:rPr>
  </w:style>
  <w:style w:type="character" w:customStyle="1" w:styleId="CommentTextChar">
    <w:name w:val="Comment Text Char"/>
    <w:basedOn w:val="DefaultParagraphFont"/>
    <w:link w:val="CommentText"/>
    <w:uiPriority w:val="99"/>
    <w:semiHidden/>
    <w:locked/>
    <w:rsid w:val="00DB0FA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B0FA0"/>
    <w:rPr>
      <w:b/>
      <w:bCs/>
    </w:rPr>
  </w:style>
  <w:style w:type="character" w:customStyle="1" w:styleId="CommentSubjectChar">
    <w:name w:val="Comment Subject Char"/>
    <w:basedOn w:val="CommentTextChar"/>
    <w:link w:val="CommentSubject"/>
    <w:uiPriority w:val="99"/>
    <w:semiHidden/>
    <w:locked/>
    <w:rsid w:val="00DB0FA0"/>
    <w:rPr>
      <w:rFonts w:ascii="Times New Roman" w:hAnsi="Times New Roman" w:cs="Times New Roman"/>
      <w:b/>
      <w:bCs/>
      <w:sz w:val="20"/>
      <w:szCs w:val="20"/>
    </w:rPr>
  </w:style>
  <w:style w:type="paragraph" w:styleId="NormalWeb">
    <w:name w:val="Normal (Web)"/>
    <w:basedOn w:val="Normal"/>
    <w:uiPriority w:val="99"/>
    <w:semiHidden/>
    <w:rsid w:val="00DA619F"/>
    <w:pPr>
      <w:spacing w:before="100" w:beforeAutospacing="1" w:after="100" w:afterAutospacing="1"/>
    </w:pPr>
    <w:rPr>
      <w:lang w:eastAsia="en-GB"/>
    </w:rPr>
  </w:style>
  <w:style w:type="paragraph" w:styleId="Revision">
    <w:name w:val="Revision"/>
    <w:hidden/>
    <w:uiPriority w:val="99"/>
    <w:semiHidden/>
    <w:rsid w:val="0021723A"/>
    <w:rPr>
      <w:rFonts w:ascii="Times New Roman" w:hAnsi="Times New Roman" w:cs="Times New Roman"/>
      <w:sz w:val="24"/>
      <w:szCs w:val="24"/>
      <w:lang w:eastAsia="en-US"/>
    </w:rPr>
  </w:style>
  <w:style w:type="character" w:styleId="Hyperlink">
    <w:name w:val="Hyperlink"/>
    <w:basedOn w:val="DefaultParagraphFont"/>
    <w:uiPriority w:val="99"/>
    <w:rsid w:val="00C45285"/>
    <w:rPr>
      <w:rFonts w:cs="Times New Roman"/>
      <w:color w:val="0000FF"/>
      <w:u w:val="single"/>
    </w:rPr>
  </w:style>
  <w:style w:type="paragraph" w:customStyle="1" w:styleId="yiv2512377169msolistparagraph">
    <w:name w:val="yiv2512377169msolistparagraph"/>
    <w:basedOn w:val="Normal"/>
    <w:rsid w:val="00F9298C"/>
    <w:pPr>
      <w:spacing w:before="100" w:beforeAutospacing="1" w:after="100" w:afterAutospacing="1"/>
    </w:pPr>
    <w:rPr>
      <w:rFonts w:eastAsiaTheme="minorHAns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6C"/>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66C"/>
    <w:rPr>
      <w:rFonts w:ascii="Tahoma" w:hAnsi="Tahoma" w:cs="Tahoma"/>
      <w:sz w:val="16"/>
      <w:szCs w:val="16"/>
    </w:rPr>
  </w:style>
  <w:style w:type="paragraph" w:styleId="ListParagraph">
    <w:name w:val="List Paragraph"/>
    <w:basedOn w:val="Normal"/>
    <w:uiPriority w:val="99"/>
    <w:qFormat/>
    <w:rsid w:val="000D2A37"/>
    <w:pPr>
      <w:ind w:left="720"/>
      <w:contextualSpacing/>
    </w:pPr>
  </w:style>
  <w:style w:type="paragraph" w:customStyle="1" w:styleId="ecxmsonormal">
    <w:name w:val="ecxmsonormal"/>
    <w:basedOn w:val="Normal"/>
    <w:uiPriority w:val="99"/>
    <w:rsid w:val="007B449F"/>
    <w:pPr>
      <w:spacing w:after="324"/>
    </w:pPr>
    <w:rPr>
      <w:lang w:eastAsia="en-GB"/>
    </w:rPr>
  </w:style>
  <w:style w:type="paragraph" w:styleId="NoSpacing">
    <w:name w:val="No Spacing"/>
    <w:uiPriority w:val="99"/>
    <w:qFormat/>
    <w:rsid w:val="00E83AC0"/>
    <w:rPr>
      <w:rFonts w:ascii="Times New Roman" w:hAnsi="Times New Roman" w:cs="Times New Roman"/>
      <w:sz w:val="24"/>
      <w:szCs w:val="24"/>
      <w:lang w:eastAsia="en-US"/>
    </w:rPr>
  </w:style>
  <w:style w:type="paragraph" w:styleId="Header">
    <w:name w:val="header"/>
    <w:basedOn w:val="Normal"/>
    <w:link w:val="HeaderChar"/>
    <w:uiPriority w:val="99"/>
    <w:rsid w:val="00DE78DD"/>
    <w:pPr>
      <w:tabs>
        <w:tab w:val="center" w:pos="4513"/>
        <w:tab w:val="right" w:pos="9026"/>
      </w:tabs>
    </w:pPr>
  </w:style>
  <w:style w:type="character" w:customStyle="1" w:styleId="HeaderChar">
    <w:name w:val="Header Char"/>
    <w:basedOn w:val="DefaultParagraphFont"/>
    <w:link w:val="Header"/>
    <w:uiPriority w:val="99"/>
    <w:locked/>
    <w:rsid w:val="00DE78DD"/>
    <w:rPr>
      <w:rFonts w:ascii="Times New Roman" w:hAnsi="Times New Roman" w:cs="Times New Roman"/>
      <w:sz w:val="24"/>
      <w:szCs w:val="24"/>
    </w:rPr>
  </w:style>
  <w:style w:type="paragraph" w:styleId="Footer">
    <w:name w:val="footer"/>
    <w:basedOn w:val="Normal"/>
    <w:link w:val="FooterChar"/>
    <w:uiPriority w:val="99"/>
    <w:rsid w:val="00DE78DD"/>
    <w:pPr>
      <w:tabs>
        <w:tab w:val="center" w:pos="4513"/>
        <w:tab w:val="right" w:pos="9026"/>
      </w:tabs>
    </w:pPr>
  </w:style>
  <w:style w:type="character" w:customStyle="1" w:styleId="FooterChar">
    <w:name w:val="Footer Char"/>
    <w:basedOn w:val="DefaultParagraphFont"/>
    <w:link w:val="Footer"/>
    <w:uiPriority w:val="99"/>
    <w:locked/>
    <w:rsid w:val="00DE78DD"/>
    <w:rPr>
      <w:rFonts w:ascii="Times New Roman" w:hAnsi="Times New Roman" w:cs="Times New Roman"/>
      <w:sz w:val="24"/>
      <w:szCs w:val="24"/>
    </w:rPr>
  </w:style>
  <w:style w:type="paragraph" w:styleId="BlockText">
    <w:name w:val="Block Text"/>
    <w:basedOn w:val="Normal"/>
    <w:uiPriority w:val="99"/>
    <w:rsid w:val="008F6879"/>
    <w:pPr>
      <w:spacing w:before="100"/>
      <w:ind w:left="1701" w:right="301"/>
      <w:jc w:val="both"/>
    </w:pPr>
    <w:rPr>
      <w:rFonts w:ascii="Tahoma" w:hAnsi="Tahoma" w:cs="Tahoma"/>
      <w:lang w:eastAsia="en-GB"/>
    </w:rPr>
  </w:style>
  <w:style w:type="paragraph" w:styleId="FootnoteText">
    <w:name w:val="footnote text"/>
    <w:basedOn w:val="Normal"/>
    <w:link w:val="FootnoteTextChar"/>
    <w:uiPriority w:val="99"/>
    <w:semiHidden/>
    <w:rsid w:val="00736D74"/>
    <w:rPr>
      <w:sz w:val="20"/>
      <w:szCs w:val="20"/>
    </w:rPr>
  </w:style>
  <w:style w:type="character" w:customStyle="1" w:styleId="FootnoteTextChar">
    <w:name w:val="Footnote Text Char"/>
    <w:basedOn w:val="DefaultParagraphFont"/>
    <w:link w:val="FootnoteText"/>
    <w:uiPriority w:val="99"/>
    <w:semiHidden/>
    <w:locked/>
    <w:rsid w:val="00736D74"/>
    <w:rPr>
      <w:rFonts w:ascii="Times New Roman" w:hAnsi="Times New Roman" w:cs="Times New Roman"/>
      <w:sz w:val="20"/>
      <w:szCs w:val="20"/>
    </w:rPr>
  </w:style>
  <w:style w:type="character" w:styleId="FootnoteReference">
    <w:name w:val="footnote reference"/>
    <w:basedOn w:val="DefaultParagraphFont"/>
    <w:uiPriority w:val="99"/>
    <w:semiHidden/>
    <w:rsid w:val="00736D74"/>
    <w:rPr>
      <w:rFonts w:cs="Times New Roman"/>
      <w:vertAlign w:val="superscript"/>
    </w:rPr>
  </w:style>
  <w:style w:type="paragraph" w:styleId="BodyTextIndent">
    <w:name w:val="Body Text Indent"/>
    <w:basedOn w:val="Normal"/>
    <w:link w:val="BodyTextIndentChar"/>
    <w:uiPriority w:val="99"/>
    <w:rsid w:val="00521157"/>
    <w:pPr>
      <w:widowControl w:val="0"/>
      <w:autoSpaceDE w:val="0"/>
      <w:autoSpaceDN w:val="0"/>
      <w:adjustRightInd w:val="0"/>
      <w:spacing w:after="120"/>
      <w:ind w:left="360"/>
      <w:jc w:val="both"/>
    </w:pPr>
    <w:rPr>
      <w:rFonts w:ascii="Tahoma" w:hAnsi="Tahoma" w:cs="Tahoma"/>
    </w:rPr>
  </w:style>
  <w:style w:type="character" w:customStyle="1" w:styleId="BodyTextIndentChar">
    <w:name w:val="Body Text Indent Char"/>
    <w:basedOn w:val="DefaultParagraphFont"/>
    <w:link w:val="BodyTextIndent"/>
    <w:uiPriority w:val="99"/>
    <w:locked/>
    <w:rsid w:val="00521157"/>
    <w:rPr>
      <w:rFonts w:ascii="Tahoma" w:hAnsi="Tahoma" w:cs="Tahoma"/>
      <w:sz w:val="24"/>
      <w:szCs w:val="24"/>
    </w:rPr>
  </w:style>
  <w:style w:type="character" w:customStyle="1" w:styleId="st">
    <w:name w:val="st"/>
    <w:basedOn w:val="DefaultParagraphFont"/>
    <w:uiPriority w:val="99"/>
    <w:rsid w:val="00C50AA3"/>
    <w:rPr>
      <w:rFonts w:cs="Times New Roman"/>
    </w:rPr>
  </w:style>
  <w:style w:type="character" w:styleId="Emphasis">
    <w:name w:val="Emphasis"/>
    <w:basedOn w:val="DefaultParagraphFont"/>
    <w:uiPriority w:val="99"/>
    <w:qFormat/>
    <w:rsid w:val="00C50AA3"/>
    <w:rPr>
      <w:rFonts w:cs="Times New Roman"/>
      <w:i/>
      <w:iCs/>
    </w:rPr>
  </w:style>
  <w:style w:type="character" w:styleId="CommentReference">
    <w:name w:val="annotation reference"/>
    <w:basedOn w:val="DefaultParagraphFont"/>
    <w:uiPriority w:val="99"/>
    <w:semiHidden/>
    <w:rsid w:val="00DB0FA0"/>
    <w:rPr>
      <w:rFonts w:cs="Times New Roman"/>
      <w:sz w:val="16"/>
      <w:szCs w:val="16"/>
    </w:rPr>
  </w:style>
  <w:style w:type="paragraph" w:styleId="CommentText">
    <w:name w:val="annotation text"/>
    <w:basedOn w:val="Normal"/>
    <w:link w:val="CommentTextChar"/>
    <w:uiPriority w:val="99"/>
    <w:semiHidden/>
    <w:rsid w:val="00DB0FA0"/>
    <w:rPr>
      <w:sz w:val="20"/>
      <w:szCs w:val="20"/>
    </w:rPr>
  </w:style>
  <w:style w:type="character" w:customStyle="1" w:styleId="CommentTextChar">
    <w:name w:val="Comment Text Char"/>
    <w:basedOn w:val="DefaultParagraphFont"/>
    <w:link w:val="CommentText"/>
    <w:uiPriority w:val="99"/>
    <w:semiHidden/>
    <w:locked/>
    <w:rsid w:val="00DB0FA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B0FA0"/>
    <w:rPr>
      <w:b/>
      <w:bCs/>
    </w:rPr>
  </w:style>
  <w:style w:type="character" w:customStyle="1" w:styleId="CommentSubjectChar">
    <w:name w:val="Comment Subject Char"/>
    <w:basedOn w:val="CommentTextChar"/>
    <w:link w:val="CommentSubject"/>
    <w:uiPriority w:val="99"/>
    <w:semiHidden/>
    <w:locked/>
    <w:rsid w:val="00DB0FA0"/>
    <w:rPr>
      <w:rFonts w:ascii="Times New Roman" w:hAnsi="Times New Roman" w:cs="Times New Roman"/>
      <w:b/>
      <w:bCs/>
      <w:sz w:val="20"/>
      <w:szCs w:val="20"/>
    </w:rPr>
  </w:style>
  <w:style w:type="paragraph" w:styleId="NormalWeb">
    <w:name w:val="Normal (Web)"/>
    <w:basedOn w:val="Normal"/>
    <w:uiPriority w:val="99"/>
    <w:semiHidden/>
    <w:rsid w:val="00DA619F"/>
    <w:pPr>
      <w:spacing w:before="100" w:beforeAutospacing="1" w:after="100" w:afterAutospacing="1"/>
    </w:pPr>
    <w:rPr>
      <w:lang w:eastAsia="en-GB"/>
    </w:rPr>
  </w:style>
  <w:style w:type="paragraph" w:styleId="Revision">
    <w:name w:val="Revision"/>
    <w:hidden/>
    <w:uiPriority w:val="99"/>
    <w:semiHidden/>
    <w:rsid w:val="0021723A"/>
    <w:rPr>
      <w:rFonts w:ascii="Times New Roman" w:hAnsi="Times New Roman" w:cs="Times New Roman"/>
      <w:sz w:val="24"/>
      <w:szCs w:val="24"/>
      <w:lang w:eastAsia="en-US"/>
    </w:rPr>
  </w:style>
  <w:style w:type="character" w:styleId="Hyperlink">
    <w:name w:val="Hyperlink"/>
    <w:basedOn w:val="DefaultParagraphFont"/>
    <w:uiPriority w:val="99"/>
    <w:rsid w:val="00C45285"/>
    <w:rPr>
      <w:rFonts w:cs="Times New Roman"/>
      <w:color w:val="0000FF"/>
      <w:u w:val="single"/>
    </w:rPr>
  </w:style>
  <w:style w:type="paragraph" w:customStyle="1" w:styleId="yiv2512377169msolistparagraph">
    <w:name w:val="yiv2512377169msolistparagraph"/>
    <w:basedOn w:val="Normal"/>
    <w:rsid w:val="00F9298C"/>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2517">
      <w:marLeft w:val="0"/>
      <w:marRight w:val="0"/>
      <w:marTop w:val="0"/>
      <w:marBottom w:val="0"/>
      <w:divBdr>
        <w:top w:val="none" w:sz="0" w:space="0" w:color="auto"/>
        <w:left w:val="none" w:sz="0" w:space="0" w:color="auto"/>
        <w:bottom w:val="none" w:sz="0" w:space="0" w:color="auto"/>
        <w:right w:val="none" w:sz="0" w:space="0" w:color="auto"/>
      </w:divBdr>
    </w:div>
    <w:div w:id="87892518">
      <w:marLeft w:val="0"/>
      <w:marRight w:val="0"/>
      <w:marTop w:val="0"/>
      <w:marBottom w:val="0"/>
      <w:divBdr>
        <w:top w:val="none" w:sz="0" w:space="0" w:color="auto"/>
        <w:left w:val="none" w:sz="0" w:space="0" w:color="auto"/>
        <w:bottom w:val="none" w:sz="0" w:space="0" w:color="auto"/>
        <w:right w:val="none" w:sz="0" w:space="0" w:color="auto"/>
      </w:divBdr>
    </w:div>
    <w:div w:id="87892519">
      <w:marLeft w:val="0"/>
      <w:marRight w:val="0"/>
      <w:marTop w:val="0"/>
      <w:marBottom w:val="0"/>
      <w:divBdr>
        <w:top w:val="none" w:sz="0" w:space="0" w:color="auto"/>
        <w:left w:val="none" w:sz="0" w:space="0" w:color="auto"/>
        <w:bottom w:val="none" w:sz="0" w:space="0" w:color="auto"/>
        <w:right w:val="none" w:sz="0" w:space="0" w:color="auto"/>
      </w:divBdr>
    </w:div>
    <w:div w:id="87892530">
      <w:marLeft w:val="0"/>
      <w:marRight w:val="0"/>
      <w:marTop w:val="0"/>
      <w:marBottom w:val="0"/>
      <w:divBdr>
        <w:top w:val="none" w:sz="0" w:space="0" w:color="auto"/>
        <w:left w:val="none" w:sz="0" w:space="0" w:color="auto"/>
        <w:bottom w:val="none" w:sz="0" w:space="0" w:color="auto"/>
        <w:right w:val="none" w:sz="0" w:space="0" w:color="auto"/>
      </w:divBdr>
      <w:divsChild>
        <w:div w:id="87892525">
          <w:marLeft w:val="0"/>
          <w:marRight w:val="0"/>
          <w:marTop w:val="0"/>
          <w:marBottom w:val="0"/>
          <w:divBdr>
            <w:top w:val="none" w:sz="0" w:space="0" w:color="auto"/>
            <w:left w:val="none" w:sz="0" w:space="0" w:color="auto"/>
            <w:bottom w:val="none" w:sz="0" w:space="0" w:color="auto"/>
            <w:right w:val="none" w:sz="0" w:space="0" w:color="auto"/>
          </w:divBdr>
          <w:divsChild>
            <w:div w:id="87892529">
              <w:marLeft w:val="0"/>
              <w:marRight w:val="0"/>
              <w:marTop w:val="0"/>
              <w:marBottom w:val="0"/>
              <w:divBdr>
                <w:top w:val="none" w:sz="0" w:space="0" w:color="auto"/>
                <w:left w:val="none" w:sz="0" w:space="0" w:color="auto"/>
                <w:bottom w:val="none" w:sz="0" w:space="0" w:color="auto"/>
                <w:right w:val="none" w:sz="0" w:space="0" w:color="auto"/>
              </w:divBdr>
              <w:divsChild>
                <w:div w:id="87892524">
                  <w:marLeft w:val="0"/>
                  <w:marRight w:val="0"/>
                  <w:marTop w:val="100"/>
                  <w:marBottom w:val="100"/>
                  <w:divBdr>
                    <w:top w:val="none" w:sz="0" w:space="0" w:color="auto"/>
                    <w:left w:val="none" w:sz="0" w:space="0" w:color="auto"/>
                    <w:bottom w:val="none" w:sz="0" w:space="0" w:color="auto"/>
                    <w:right w:val="none" w:sz="0" w:space="0" w:color="auto"/>
                  </w:divBdr>
                  <w:divsChild>
                    <w:div w:id="87892526">
                      <w:marLeft w:val="0"/>
                      <w:marRight w:val="0"/>
                      <w:marTop w:val="0"/>
                      <w:marBottom w:val="0"/>
                      <w:divBdr>
                        <w:top w:val="none" w:sz="0" w:space="0" w:color="auto"/>
                        <w:left w:val="none" w:sz="0" w:space="0" w:color="auto"/>
                        <w:bottom w:val="none" w:sz="0" w:space="0" w:color="auto"/>
                        <w:right w:val="none" w:sz="0" w:space="0" w:color="auto"/>
                      </w:divBdr>
                      <w:divsChild>
                        <w:div w:id="87892522">
                          <w:marLeft w:val="0"/>
                          <w:marRight w:val="0"/>
                          <w:marTop w:val="0"/>
                          <w:marBottom w:val="0"/>
                          <w:divBdr>
                            <w:top w:val="none" w:sz="0" w:space="0" w:color="auto"/>
                            <w:left w:val="none" w:sz="0" w:space="0" w:color="auto"/>
                            <w:bottom w:val="none" w:sz="0" w:space="0" w:color="auto"/>
                            <w:right w:val="none" w:sz="0" w:space="0" w:color="auto"/>
                          </w:divBdr>
                          <w:divsChild>
                            <w:div w:id="87892618">
                              <w:marLeft w:val="0"/>
                              <w:marRight w:val="0"/>
                              <w:marTop w:val="0"/>
                              <w:marBottom w:val="0"/>
                              <w:divBdr>
                                <w:top w:val="none" w:sz="0" w:space="0" w:color="auto"/>
                                <w:left w:val="none" w:sz="0" w:space="0" w:color="auto"/>
                                <w:bottom w:val="none" w:sz="0" w:space="0" w:color="auto"/>
                                <w:right w:val="none" w:sz="0" w:space="0" w:color="auto"/>
                              </w:divBdr>
                              <w:divsChild>
                                <w:div w:id="87892528">
                                  <w:marLeft w:val="0"/>
                                  <w:marRight w:val="0"/>
                                  <w:marTop w:val="0"/>
                                  <w:marBottom w:val="0"/>
                                  <w:divBdr>
                                    <w:top w:val="none" w:sz="0" w:space="0" w:color="auto"/>
                                    <w:left w:val="none" w:sz="0" w:space="0" w:color="auto"/>
                                    <w:bottom w:val="none" w:sz="0" w:space="0" w:color="auto"/>
                                    <w:right w:val="none" w:sz="0" w:space="0" w:color="auto"/>
                                  </w:divBdr>
                                  <w:divsChild>
                                    <w:div w:id="87892533">
                                      <w:marLeft w:val="0"/>
                                      <w:marRight w:val="0"/>
                                      <w:marTop w:val="0"/>
                                      <w:marBottom w:val="0"/>
                                      <w:divBdr>
                                        <w:top w:val="none" w:sz="0" w:space="0" w:color="auto"/>
                                        <w:left w:val="none" w:sz="0" w:space="0" w:color="auto"/>
                                        <w:bottom w:val="none" w:sz="0" w:space="0" w:color="auto"/>
                                        <w:right w:val="none" w:sz="0" w:space="0" w:color="auto"/>
                                      </w:divBdr>
                                      <w:divsChild>
                                        <w:div w:id="87892521">
                                          <w:marLeft w:val="0"/>
                                          <w:marRight w:val="0"/>
                                          <w:marTop w:val="0"/>
                                          <w:marBottom w:val="0"/>
                                          <w:divBdr>
                                            <w:top w:val="none" w:sz="0" w:space="0" w:color="auto"/>
                                            <w:left w:val="none" w:sz="0" w:space="0" w:color="auto"/>
                                            <w:bottom w:val="none" w:sz="0" w:space="0" w:color="auto"/>
                                            <w:right w:val="none" w:sz="0" w:space="0" w:color="auto"/>
                                          </w:divBdr>
                                          <w:divsChild>
                                            <w:div w:id="87892520">
                                              <w:marLeft w:val="0"/>
                                              <w:marRight w:val="0"/>
                                              <w:marTop w:val="0"/>
                                              <w:marBottom w:val="0"/>
                                              <w:divBdr>
                                                <w:top w:val="none" w:sz="0" w:space="0" w:color="auto"/>
                                                <w:left w:val="none" w:sz="0" w:space="0" w:color="auto"/>
                                                <w:bottom w:val="none" w:sz="0" w:space="0" w:color="auto"/>
                                                <w:right w:val="none" w:sz="0" w:space="0" w:color="auto"/>
                                              </w:divBdr>
                                              <w:divsChild>
                                                <w:div w:id="87892534">
                                                  <w:marLeft w:val="0"/>
                                                  <w:marRight w:val="300"/>
                                                  <w:marTop w:val="0"/>
                                                  <w:marBottom w:val="0"/>
                                                  <w:divBdr>
                                                    <w:top w:val="none" w:sz="0" w:space="0" w:color="auto"/>
                                                    <w:left w:val="none" w:sz="0" w:space="0" w:color="auto"/>
                                                    <w:bottom w:val="none" w:sz="0" w:space="0" w:color="auto"/>
                                                    <w:right w:val="none" w:sz="0" w:space="0" w:color="auto"/>
                                                  </w:divBdr>
                                                  <w:divsChild>
                                                    <w:div w:id="87892523">
                                                      <w:marLeft w:val="0"/>
                                                      <w:marRight w:val="0"/>
                                                      <w:marTop w:val="0"/>
                                                      <w:marBottom w:val="0"/>
                                                      <w:divBdr>
                                                        <w:top w:val="none" w:sz="0" w:space="0" w:color="auto"/>
                                                        <w:left w:val="none" w:sz="0" w:space="0" w:color="auto"/>
                                                        <w:bottom w:val="none" w:sz="0" w:space="0" w:color="auto"/>
                                                        <w:right w:val="none" w:sz="0" w:space="0" w:color="auto"/>
                                                      </w:divBdr>
                                                      <w:divsChild>
                                                        <w:div w:id="87892535">
                                                          <w:marLeft w:val="0"/>
                                                          <w:marRight w:val="0"/>
                                                          <w:marTop w:val="0"/>
                                                          <w:marBottom w:val="300"/>
                                                          <w:divBdr>
                                                            <w:top w:val="single" w:sz="6" w:space="0" w:color="CCCCCC"/>
                                                            <w:left w:val="none" w:sz="0" w:space="0" w:color="auto"/>
                                                            <w:bottom w:val="none" w:sz="0" w:space="0" w:color="auto"/>
                                                            <w:right w:val="none" w:sz="0" w:space="0" w:color="auto"/>
                                                          </w:divBdr>
                                                          <w:divsChild>
                                                            <w:div w:id="87892536">
                                                              <w:marLeft w:val="0"/>
                                                              <w:marRight w:val="0"/>
                                                              <w:marTop w:val="0"/>
                                                              <w:marBottom w:val="0"/>
                                                              <w:divBdr>
                                                                <w:top w:val="none" w:sz="0" w:space="0" w:color="auto"/>
                                                                <w:left w:val="none" w:sz="0" w:space="0" w:color="auto"/>
                                                                <w:bottom w:val="none" w:sz="0" w:space="0" w:color="auto"/>
                                                                <w:right w:val="none" w:sz="0" w:space="0" w:color="auto"/>
                                                              </w:divBdr>
                                                              <w:divsChild>
                                                                <w:div w:id="87892531">
                                                                  <w:marLeft w:val="0"/>
                                                                  <w:marRight w:val="0"/>
                                                                  <w:marTop w:val="0"/>
                                                                  <w:marBottom w:val="0"/>
                                                                  <w:divBdr>
                                                                    <w:top w:val="none" w:sz="0" w:space="0" w:color="auto"/>
                                                                    <w:left w:val="none" w:sz="0" w:space="0" w:color="auto"/>
                                                                    <w:bottom w:val="none" w:sz="0" w:space="0" w:color="auto"/>
                                                                    <w:right w:val="none" w:sz="0" w:space="0" w:color="auto"/>
                                                                  </w:divBdr>
                                                                  <w:divsChild>
                                                                    <w:div w:id="87892527">
                                                                      <w:marLeft w:val="0"/>
                                                                      <w:marRight w:val="0"/>
                                                                      <w:marTop w:val="0"/>
                                                                      <w:marBottom w:val="0"/>
                                                                      <w:divBdr>
                                                                        <w:top w:val="none" w:sz="0" w:space="0" w:color="auto"/>
                                                                        <w:left w:val="none" w:sz="0" w:space="0" w:color="auto"/>
                                                                        <w:bottom w:val="none" w:sz="0" w:space="0" w:color="auto"/>
                                                                        <w:right w:val="none" w:sz="0" w:space="0" w:color="auto"/>
                                                                      </w:divBdr>
                                                                      <w:divsChild>
                                                                        <w:div w:id="87892532">
                                                                          <w:marLeft w:val="0"/>
                                                                          <w:marRight w:val="0"/>
                                                                          <w:marTop w:val="0"/>
                                                                          <w:marBottom w:val="0"/>
                                                                          <w:divBdr>
                                                                            <w:top w:val="none" w:sz="0" w:space="0" w:color="auto"/>
                                                                            <w:left w:val="none" w:sz="0" w:space="0" w:color="auto"/>
                                                                            <w:bottom w:val="none" w:sz="0" w:space="0" w:color="auto"/>
                                                                            <w:right w:val="none" w:sz="0" w:space="0" w:color="auto"/>
                                                                          </w:divBdr>
                                                                          <w:divsChild>
                                                                            <w:div w:id="878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564">
      <w:marLeft w:val="0"/>
      <w:marRight w:val="0"/>
      <w:marTop w:val="0"/>
      <w:marBottom w:val="0"/>
      <w:divBdr>
        <w:top w:val="none" w:sz="0" w:space="0" w:color="auto"/>
        <w:left w:val="none" w:sz="0" w:space="0" w:color="auto"/>
        <w:bottom w:val="none" w:sz="0" w:space="0" w:color="auto"/>
        <w:right w:val="none" w:sz="0" w:space="0" w:color="auto"/>
      </w:divBdr>
      <w:divsChild>
        <w:div w:id="87892577">
          <w:marLeft w:val="0"/>
          <w:marRight w:val="0"/>
          <w:marTop w:val="0"/>
          <w:marBottom w:val="0"/>
          <w:divBdr>
            <w:top w:val="none" w:sz="0" w:space="0" w:color="auto"/>
            <w:left w:val="none" w:sz="0" w:space="0" w:color="auto"/>
            <w:bottom w:val="none" w:sz="0" w:space="0" w:color="auto"/>
            <w:right w:val="none" w:sz="0" w:space="0" w:color="auto"/>
          </w:divBdr>
          <w:divsChild>
            <w:div w:id="87892562">
              <w:marLeft w:val="0"/>
              <w:marRight w:val="0"/>
              <w:marTop w:val="0"/>
              <w:marBottom w:val="0"/>
              <w:divBdr>
                <w:top w:val="none" w:sz="0" w:space="0" w:color="auto"/>
                <w:left w:val="none" w:sz="0" w:space="0" w:color="auto"/>
                <w:bottom w:val="none" w:sz="0" w:space="0" w:color="auto"/>
                <w:right w:val="none" w:sz="0" w:space="0" w:color="auto"/>
              </w:divBdr>
              <w:divsChild>
                <w:div w:id="87892540">
                  <w:marLeft w:val="0"/>
                  <w:marRight w:val="0"/>
                  <w:marTop w:val="100"/>
                  <w:marBottom w:val="100"/>
                  <w:divBdr>
                    <w:top w:val="none" w:sz="0" w:space="0" w:color="auto"/>
                    <w:left w:val="none" w:sz="0" w:space="0" w:color="auto"/>
                    <w:bottom w:val="none" w:sz="0" w:space="0" w:color="auto"/>
                    <w:right w:val="none" w:sz="0" w:space="0" w:color="auto"/>
                  </w:divBdr>
                  <w:divsChild>
                    <w:div w:id="87892567">
                      <w:marLeft w:val="0"/>
                      <w:marRight w:val="0"/>
                      <w:marTop w:val="0"/>
                      <w:marBottom w:val="0"/>
                      <w:divBdr>
                        <w:top w:val="none" w:sz="0" w:space="0" w:color="auto"/>
                        <w:left w:val="none" w:sz="0" w:space="0" w:color="auto"/>
                        <w:bottom w:val="none" w:sz="0" w:space="0" w:color="auto"/>
                        <w:right w:val="none" w:sz="0" w:space="0" w:color="auto"/>
                      </w:divBdr>
                      <w:divsChild>
                        <w:div w:id="87892566">
                          <w:marLeft w:val="0"/>
                          <w:marRight w:val="0"/>
                          <w:marTop w:val="0"/>
                          <w:marBottom w:val="0"/>
                          <w:divBdr>
                            <w:top w:val="none" w:sz="0" w:space="0" w:color="auto"/>
                            <w:left w:val="none" w:sz="0" w:space="0" w:color="auto"/>
                            <w:bottom w:val="none" w:sz="0" w:space="0" w:color="auto"/>
                            <w:right w:val="none" w:sz="0" w:space="0" w:color="auto"/>
                          </w:divBdr>
                          <w:divsChild>
                            <w:div w:id="87892557">
                              <w:marLeft w:val="0"/>
                              <w:marRight w:val="0"/>
                              <w:marTop w:val="0"/>
                              <w:marBottom w:val="0"/>
                              <w:divBdr>
                                <w:top w:val="none" w:sz="0" w:space="0" w:color="auto"/>
                                <w:left w:val="none" w:sz="0" w:space="0" w:color="auto"/>
                                <w:bottom w:val="none" w:sz="0" w:space="0" w:color="auto"/>
                                <w:right w:val="none" w:sz="0" w:space="0" w:color="auto"/>
                              </w:divBdr>
                              <w:divsChild>
                                <w:div w:id="87892538">
                                  <w:marLeft w:val="0"/>
                                  <w:marRight w:val="0"/>
                                  <w:marTop w:val="0"/>
                                  <w:marBottom w:val="0"/>
                                  <w:divBdr>
                                    <w:top w:val="none" w:sz="0" w:space="0" w:color="auto"/>
                                    <w:left w:val="none" w:sz="0" w:space="0" w:color="auto"/>
                                    <w:bottom w:val="none" w:sz="0" w:space="0" w:color="auto"/>
                                    <w:right w:val="none" w:sz="0" w:space="0" w:color="auto"/>
                                  </w:divBdr>
                                  <w:divsChild>
                                    <w:div w:id="87892542">
                                      <w:marLeft w:val="0"/>
                                      <w:marRight w:val="0"/>
                                      <w:marTop w:val="0"/>
                                      <w:marBottom w:val="0"/>
                                      <w:divBdr>
                                        <w:top w:val="none" w:sz="0" w:space="0" w:color="auto"/>
                                        <w:left w:val="none" w:sz="0" w:space="0" w:color="auto"/>
                                        <w:bottom w:val="none" w:sz="0" w:space="0" w:color="auto"/>
                                        <w:right w:val="none" w:sz="0" w:space="0" w:color="auto"/>
                                      </w:divBdr>
                                      <w:divsChild>
                                        <w:div w:id="87892570">
                                          <w:marLeft w:val="0"/>
                                          <w:marRight w:val="0"/>
                                          <w:marTop w:val="0"/>
                                          <w:marBottom w:val="0"/>
                                          <w:divBdr>
                                            <w:top w:val="none" w:sz="0" w:space="0" w:color="auto"/>
                                            <w:left w:val="none" w:sz="0" w:space="0" w:color="auto"/>
                                            <w:bottom w:val="none" w:sz="0" w:space="0" w:color="auto"/>
                                            <w:right w:val="none" w:sz="0" w:space="0" w:color="auto"/>
                                          </w:divBdr>
                                          <w:divsChild>
                                            <w:div w:id="87892559">
                                              <w:marLeft w:val="0"/>
                                              <w:marRight w:val="0"/>
                                              <w:marTop w:val="0"/>
                                              <w:marBottom w:val="0"/>
                                              <w:divBdr>
                                                <w:top w:val="none" w:sz="0" w:space="0" w:color="auto"/>
                                                <w:left w:val="none" w:sz="0" w:space="0" w:color="auto"/>
                                                <w:bottom w:val="none" w:sz="0" w:space="0" w:color="auto"/>
                                                <w:right w:val="none" w:sz="0" w:space="0" w:color="auto"/>
                                              </w:divBdr>
                                              <w:divsChild>
                                                <w:div w:id="87892573">
                                                  <w:marLeft w:val="0"/>
                                                  <w:marRight w:val="300"/>
                                                  <w:marTop w:val="0"/>
                                                  <w:marBottom w:val="0"/>
                                                  <w:divBdr>
                                                    <w:top w:val="none" w:sz="0" w:space="0" w:color="auto"/>
                                                    <w:left w:val="none" w:sz="0" w:space="0" w:color="auto"/>
                                                    <w:bottom w:val="none" w:sz="0" w:space="0" w:color="auto"/>
                                                    <w:right w:val="none" w:sz="0" w:space="0" w:color="auto"/>
                                                  </w:divBdr>
                                                  <w:divsChild>
                                                    <w:div w:id="87892561">
                                                      <w:marLeft w:val="0"/>
                                                      <w:marRight w:val="0"/>
                                                      <w:marTop w:val="0"/>
                                                      <w:marBottom w:val="0"/>
                                                      <w:divBdr>
                                                        <w:top w:val="none" w:sz="0" w:space="0" w:color="auto"/>
                                                        <w:left w:val="none" w:sz="0" w:space="0" w:color="auto"/>
                                                        <w:bottom w:val="none" w:sz="0" w:space="0" w:color="auto"/>
                                                        <w:right w:val="none" w:sz="0" w:space="0" w:color="auto"/>
                                                      </w:divBdr>
                                                      <w:divsChild>
                                                        <w:div w:id="87892568">
                                                          <w:marLeft w:val="0"/>
                                                          <w:marRight w:val="0"/>
                                                          <w:marTop w:val="0"/>
                                                          <w:marBottom w:val="300"/>
                                                          <w:divBdr>
                                                            <w:top w:val="single" w:sz="6" w:space="0" w:color="CCCCCC"/>
                                                            <w:left w:val="none" w:sz="0" w:space="0" w:color="auto"/>
                                                            <w:bottom w:val="none" w:sz="0" w:space="0" w:color="auto"/>
                                                            <w:right w:val="none" w:sz="0" w:space="0" w:color="auto"/>
                                                          </w:divBdr>
                                                          <w:divsChild>
                                                            <w:div w:id="87892544">
                                                              <w:marLeft w:val="0"/>
                                                              <w:marRight w:val="0"/>
                                                              <w:marTop w:val="0"/>
                                                              <w:marBottom w:val="0"/>
                                                              <w:divBdr>
                                                                <w:top w:val="none" w:sz="0" w:space="0" w:color="auto"/>
                                                                <w:left w:val="none" w:sz="0" w:space="0" w:color="auto"/>
                                                                <w:bottom w:val="none" w:sz="0" w:space="0" w:color="auto"/>
                                                                <w:right w:val="none" w:sz="0" w:space="0" w:color="auto"/>
                                                              </w:divBdr>
                                                              <w:divsChild>
                                                                <w:div w:id="87892552">
                                                                  <w:marLeft w:val="0"/>
                                                                  <w:marRight w:val="0"/>
                                                                  <w:marTop w:val="0"/>
                                                                  <w:marBottom w:val="0"/>
                                                                  <w:divBdr>
                                                                    <w:top w:val="none" w:sz="0" w:space="0" w:color="auto"/>
                                                                    <w:left w:val="none" w:sz="0" w:space="0" w:color="auto"/>
                                                                    <w:bottom w:val="none" w:sz="0" w:space="0" w:color="auto"/>
                                                                    <w:right w:val="none" w:sz="0" w:space="0" w:color="auto"/>
                                                                  </w:divBdr>
                                                                  <w:divsChild>
                                                                    <w:div w:id="87892551">
                                                                      <w:marLeft w:val="0"/>
                                                                      <w:marRight w:val="0"/>
                                                                      <w:marTop w:val="0"/>
                                                                      <w:marBottom w:val="0"/>
                                                                      <w:divBdr>
                                                                        <w:top w:val="none" w:sz="0" w:space="0" w:color="auto"/>
                                                                        <w:left w:val="none" w:sz="0" w:space="0" w:color="auto"/>
                                                                        <w:bottom w:val="none" w:sz="0" w:space="0" w:color="auto"/>
                                                                        <w:right w:val="none" w:sz="0" w:space="0" w:color="auto"/>
                                                                      </w:divBdr>
                                                                      <w:divsChild>
                                                                        <w:div w:id="87892560">
                                                                          <w:marLeft w:val="0"/>
                                                                          <w:marRight w:val="0"/>
                                                                          <w:marTop w:val="0"/>
                                                                          <w:marBottom w:val="0"/>
                                                                          <w:divBdr>
                                                                            <w:top w:val="none" w:sz="0" w:space="0" w:color="auto"/>
                                                                            <w:left w:val="none" w:sz="0" w:space="0" w:color="auto"/>
                                                                            <w:bottom w:val="none" w:sz="0" w:space="0" w:color="auto"/>
                                                                            <w:right w:val="none" w:sz="0" w:space="0" w:color="auto"/>
                                                                          </w:divBdr>
                                                                          <w:divsChild>
                                                                            <w:div w:id="87892575">
                                                                              <w:marLeft w:val="0"/>
                                                                              <w:marRight w:val="0"/>
                                                                              <w:marTop w:val="0"/>
                                                                              <w:marBottom w:val="0"/>
                                                                              <w:divBdr>
                                                                                <w:top w:val="none" w:sz="0" w:space="0" w:color="auto"/>
                                                                                <w:left w:val="none" w:sz="0" w:space="0" w:color="auto"/>
                                                                                <w:bottom w:val="none" w:sz="0" w:space="0" w:color="auto"/>
                                                                                <w:right w:val="none" w:sz="0" w:space="0" w:color="auto"/>
                                                                              </w:divBdr>
                                                                              <w:divsChild>
                                                                                <w:div w:id="87892555">
                                                                                  <w:marLeft w:val="0"/>
                                                                                  <w:marRight w:val="0"/>
                                                                                  <w:marTop w:val="0"/>
                                                                                  <w:marBottom w:val="0"/>
                                                                                  <w:divBdr>
                                                                                    <w:top w:val="none" w:sz="0" w:space="0" w:color="auto"/>
                                                                                    <w:left w:val="none" w:sz="0" w:space="0" w:color="auto"/>
                                                                                    <w:bottom w:val="none" w:sz="0" w:space="0" w:color="auto"/>
                                                                                    <w:right w:val="none" w:sz="0" w:space="0" w:color="auto"/>
                                                                                  </w:divBdr>
                                                                                </w:div>
                                                                                <w:div w:id="878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579">
      <w:marLeft w:val="0"/>
      <w:marRight w:val="0"/>
      <w:marTop w:val="0"/>
      <w:marBottom w:val="0"/>
      <w:divBdr>
        <w:top w:val="none" w:sz="0" w:space="0" w:color="auto"/>
        <w:left w:val="none" w:sz="0" w:space="0" w:color="auto"/>
        <w:bottom w:val="none" w:sz="0" w:space="0" w:color="auto"/>
        <w:right w:val="none" w:sz="0" w:space="0" w:color="auto"/>
      </w:divBdr>
      <w:divsChild>
        <w:div w:id="87892578">
          <w:marLeft w:val="0"/>
          <w:marRight w:val="0"/>
          <w:marTop w:val="0"/>
          <w:marBottom w:val="0"/>
          <w:divBdr>
            <w:top w:val="none" w:sz="0" w:space="0" w:color="auto"/>
            <w:left w:val="none" w:sz="0" w:space="0" w:color="auto"/>
            <w:bottom w:val="none" w:sz="0" w:space="0" w:color="auto"/>
            <w:right w:val="none" w:sz="0" w:space="0" w:color="auto"/>
          </w:divBdr>
          <w:divsChild>
            <w:div w:id="87892541">
              <w:marLeft w:val="0"/>
              <w:marRight w:val="0"/>
              <w:marTop w:val="0"/>
              <w:marBottom w:val="0"/>
              <w:divBdr>
                <w:top w:val="none" w:sz="0" w:space="0" w:color="auto"/>
                <w:left w:val="none" w:sz="0" w:space="0" w:color="auto"/>
                <w:bottom w:val="none" w:sz="0" w:space="0" w:color="auto"/>
                <w:right w:val="none" w:sz="0" w:space="0" w:color="auto"/>
              </w:divBdr>
              <w:divsChild>
                <w:div w:id="87892549">
                  <w:marLeft w:val="0"/>
                  <w:marRight w:val="0"/>
                  <w:marTop w:val="100"/>
                  <w:marBottom w:val="100"/>
                  <w:divBdr>
                    <w:top w:val="none" w:sz="0" w:space="0" w:color="auto"/>
                    <w:left w:val="none" w:sz="0" w:space="0" w:color="auto"/>
                    <w:bottom w:val="none" w:sz="0" w:space="0" w:color="auto"/>
                    <w:right w:val="none" w:sz="0" w:space="0" w:color="auto"/>
                  </w:divBdr>
                  <w:divsChild>
                    <w:div w:id="87892558">
                      <w:marLeft w:val="0"/>
                      <w:marRight w:val="0"/>
                      <w:marTop w:val="0"/>
                      <w:marBottom w:val="0"/>
                      <w:divBdr>
                        <w:top w:val="none" w:sz="0" w:space="0" w:color="auto"/>
                        <w:left w:val="none" w:sz="0" w:space="0" w:color="auto"/>
                        <w:bottom w:val="none" w:sz="0" w:space="0" w:color="auto"/>
                        <w:right w:val="none" w:sz="0" w:space="0" w:color="auto"/>
                      </w:divBdr>
                      <w:divsChild>
                        <w:div w:id="87892553">
                          <w:marLeft w:val="0"/>
                          <w:marRight w:val="0"/>
                          <w:marTop w:val="0"/>
                          <w:marBottom w:val="0"/>
                          <w:divBdr>
                            <w:top w:val="none" w:sz="0" w:space="0" w:color="auto"/>
                            <w:left w:val="none" w:sz="0" w:space="0" w:color="auto"/>
                            <w:bottom w:val="none" w:sz="0" w:space="0" w:color="auto"/>
                            <w:right w:val="none" w:sz="0" w:space="0" w:color="auto"/>
                          </w:divBdr>
                          <w:divsChild>
                            <w:div w:id="87892574">
                              <w:marLeft w:val="0"/>
                              <w:marRight w:val="0"/>
                              <w:marTop w:val="0"/>
                              <w:marBottom w:val="0"/>
                              <w:divBdr>
                                <w:top w:val="none" w:sz="0" w:space="0" w:color="auto"/>
                                <w:left w:val="none" w:sz="0" w:space="0" w:color="auto"/>
                                <w:bottom w:val="none" w:sz="0" w:space="0" w:color="auto"/>
                                <w:right w:val="none" w:sz="0" w:space="0" w:color="auto"/>
                              </w:divBdr>
                              <w:divsChild>
                                <w:div w:id="87892548">
                                  <w:marLeft w:val="0"/>
                                  <w:marRight w:val="0"/>
                                  <w:marTop w:val="0"/>
                                  <w:marBottom w:val="0"/>
                                  <w:divBdr>
                                    <w:top w:val="none" w:sz="0" w:space="0" w:color="auto"/>
                                    <w:left w:val="none" w:sz="0" w:space="0" w:color="auto"/>
                                    <w:bottom w:val="none" w:sz="0" w:space="0" w:color="auto"/>
                                    <w:right w:val="none" w:sz="0" w:space="0" w:color="auto"/>
                                  </w:divBdr>
                                  <w:divsChild>
                                    <w:div w:id="87892554">
                                      <w:marLeft w:val="0"/>
                                      <w:marRight w:val="0"/>
                                      <w:marTop w:val="0"/>
                                      <w:marBottom w:val="0"/>
                                      <w:divBdr>
                                        <w:top w:val="none" w:sz="0" w:space="0" w:color="auto"/>
                                        <w:left w:val="none" w:sz="0" w:space="0" w:color="auto"/>
                                        <w:bottom w:val="none" w:sz="0" w:space="0" w:color="auto"/>
                                        <w:right w:val="none" w:sz="0" w:space="0" w:color="auto"/>
                                      </w:divBdr>
                                      <w:divsChild>
                                        <w:div w:id="87892576">
                                          <w:marLeft w:val="0"/>
                                          <w:marRight w:val="0"/>
                                          <w:marTop w:val="0"/>
                                          <w:marBottom w:val="0"/>
                                          <w:divBdr>
                                            <w:top w:val="none" w:sz="0" w:space="0" w:color="auto"/>
                                            <w:left w:val="none" w:sz="0" w:space="0" w:color="auto"/>
                                            <w:bottom w:val="none" w:sz="0" w:space="0" w:color="auto"/>
                                            <w:right w:val="none" w:sz="0" w:space="0" w:color="auto"/>
                                          </w:divBdr>
                                          <w:divsChild>
                                            <w:div w:id="87892556">
                                              <w:marLeft w:val="0"/>
                                              <w:marRight w:val="0"/>
                                              <w:marTop w:val="0"/>
                                              <w:marBottom w:val="0"/>
                                              <w:divBdr>
                                                <w:top w:val="none" w:sz="0" w:space="0" w:color="auto"/>
                                                <w:left w:val="none" w:sz="0" w:space="0" w:color="auto"/>
                                                <w:bottom w:val="none" w:sz="0" w:space="0" w:color="auto"/>
                                                <w:right w:val="none" w:sz="0" w:space="0" w:color="auto"/>
                                              </w:divBdr>
                                              <w:divsChild>
                                                <w:div w:id="87892545">
                                                  <w:marLeft w:val="0"/>
                                                  <w:marRight w:val="300"/>
                                                  <w:marTop w:val="0"/>
                                                  <w:marBottom w:val="0"/>
                                                  <w:divBdr>
                                                    <w:top w:val="none" w:sz="0" w:space="0" w:color="auto"/>
                                                    <w:left w:val="none" w:sz="0" w:space="0" w:color="auto"/>
                                                    <w:bottom w:val="none" w:sz="0" w:space="0" w:color="auto"/>
                                                    <w:right w:val="none" w:sz="0" w:space="0" w:color="auto"/>
                                                  </w:divBdr>
                                                  <w:divsChild>
                                                    <w:div w:id="87892539">
                                                      <w:marLeft w:val="0"/>
                                                      <w:marRight w:val="0"/>
                                                      <w:marTop w:val="0"/>
                                                      <w:marBottom w:val="0"/>
                                                      <w:divBdr>
                                                        <w:top w:val="none" w:sz="0" w:space="0" w:color="auto"/>
                                                        <w:left w:val="none" w:sz="0" w:space="0" w:color="auto"/>
                                                        <w:bottom w:val="none" w:sz="0" w:space="0" w:color="auto"/>
                                                        <w:right w:val="none" w:sz="0" w:space="0" w:color="auto"/>
                                                      </w:divBdr>
                                                      <w:divsChild>
                                                        <w:div w:id="87892572">
                                                          <w:marLeft w:val="0"/>
                                                          <w:marRight w:val="0"/>
                                                          <w:marTop w:val="0"/>
                                                          <w:marBottom w:val="300"/>
                                                          <w:divBdr>
                                                            <w:top w:val="single" w:sz="6" w:space="0" w:color="CCCCCC"/>
                                                            <w:left w:val="none" w:sz="0" w:space="0" w:color="auto"/>
                                                            <w:bottom w:val="none" w:sz="0" w:space="0" w:color="auto"/>
                                                            <w:right w:val="none" w:sz="0" w:space="0" w:color="auto"/>
                                                          </w:divBdr>
                                                          <w:divsChild>
                                                            <w:div w:id="87892571">
                                                              <w:marLeft w:val="0"/>
                                                              <w:marRight w:val="0"/>
                                                              <w:marTop w:val="0"/>
                                                              <w:marBottom w:val="0"/>
                                                              <w:divBdr>
                                                                <w:top w:val="none" w:sz="0" w:space="0" w:color="auto"/>
                                                                <w:left w:val="none" w:sz="0" w:space="0" w:color="auto"/>
                                                                <w:bottom w:val="none" w:sz="0" w:space="0" w:color="auto"/>
                                                                <w:right w:val="none" w:sz="0" w:space="0" w:color="auto"/>
                                                              </w:divBdr>
                                                              <w:divsChild>
                                                                <w:div w:id="87892565">
                                                                  <w:marLeft w:val="0"/>
                                                                  <w:marRight w:val="0"/>
                                                                  <w:marTop w:val="0"/>
                                                                  <w:marBottom w:val="0"/>
                                                                  <w:divBdr>
                                                                    <w:top w:val="none" w:sz="0" w:space="0" w:color="auto"/>
                                                                    <w:left w:val="none" w:sz="0" w:space="0" w:color="auto"/>
                                                                    <w:bottom w:val="none" w:sz="0" w:space="0" w:color="auto"/>
                                                                    <w:right w:val="none" w:sz="0" w:space="0" w:color="auto"/>
                                                                  </w:divBdr>
                                                                  <w:divsChild>
                                                                    <w:div w:id="87892550">
                                                                      <w:marLeft w:val="0"/>
                                                                      <w:marRight w:val="0"/>
                                                                      <w:marTop w:val="0"/>
                                                                      <w:marBottom w:val="0"/>
                                                                      <w:divBdr>
                                                                        <w:top w:val="none" w:sz="0" w:space="0" w:color="auto"/>
                                                                        <w:left w:val="none" w:sz="0" w:space="0" w:color="auto"/>
                                                                        <w:bottom w:val="none" w:sz="0" w:space="0" w:color="auto"/>
                                                                        <w:right w:val="none" w:sz="0" w:space="0" w:color="auto"/>
                                                                      </w:divBdr>
                                                                      <w:divsChild>
                                                                        <w:div w:id="87892543">
                                                                          <w:marLeft w:val="0"/>
                                                                          <w:marRight w:val="0"/>
                                                                          <w:marTop w:val="0"/>
                                                                          <w:marBottom w:val="0"/>
                                                                          <w:divBdr>
                                                                            <w:top w:val="none" w:sz="0" w:space="0" w:color="auto"/>
                                                                            <w:left w:val="none" w:sz="0" w:space="0" w:color="auto"/>
                                                                            <w:bottom w:val="none" w:sz="0" w:space="0" w:color="auto"/>
                                                                            <w:right w:val="none" w:sz="0" w:space="0" w:color="auto"/>
                                                                          </w:divBdr>
                                                                          <w:divsChild>
                                                                            <w:div w:id="87892569">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 w:id="87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609">
      <w:marLeft w:val="0"/>
      <w:marRight w:val="0"/>
      <w:marTop w:val="0"/>
      <w:marBottom w:val="0"/>
      <w:divBdr>
        <w:top w:val="none" w:sz="0" w:space="0" w:color="auto"/>
        <w:left w:val="none" w:sz="0" w:space="0" w:color="auto"/>
        <w:bottom w:val="none" w:sz="0" w:space="0" w:color="auto"/>
        <w:right w:val="none" w:sz="0" w:space="0" w:color="auto"/>
      </w:divBdr>
      <w:divsChild>
        <w:div w:id="87892604">
          <w:marLeft w:val="0"/>
          <w:marRight w:val="0"/>
          <w:marTop w:val="0"/>
          <w:marBottom w:val="0"/>
          <w:divBdr>
            <w:top w:val="none" w:sz="0" w:space="0" w:color="auto"/>
            <w:left w:val="none" w:sz="0" w:space="0" w:color="auto"/>
            <w:bottom w:val="none" w:sz="0" w:space="0" w:color="auto"/>
            <w:right w:val="none" w:sz="0" w:space="0" w:color="auto"/>
          </w:divBdr>
          <w:divsChild>
            <w:div w:id="87892582">
              <w:marLeft w:val="0"/>
              <w:marRight w:val="0"/>
              <w:marTop w:val="0"/>
              <w:marBottom w:val="0"/>
              <w:divBdr>
                <w:top w:val="none" w:sz="0" w:space="0" w:color="auto"/>
                <w:left w:val="none" w:sz="0" w:space="0" w:color="auto"/>
                <w:bottom w:val="none" w:sz="0" w:space="0" w:color="auto"/>
                <w:right w:val="none" w:sz="0" w:space="0" w:color="auto"/>
              </w:divBdr>
              <w:divsChild>
                <w:div w:id="87892584">
                  <w:marLeft w:val="0"/>
                  <w:marRight w:val="0"/>
                  <w:marTop w:val="100"/>
                  <w:marBottom w:val="100"/>
                  <w:divBdr>
                    <w:top w:val="none" w:sz="0" w:space="0" w:color="auto"/>
                    <w:left w:val="none" w:sz="0" w:space="0" w:color="auto"/>
                    <w:bottom w:val="none" w:sz="0" w:space="0" w:color="auto"/>
                    <w:right w:val="none" w:sz="0" w:space="0" w:color="auto"/>
                  </w:divBdr>
                  <w:divsChild>
                    <w:div w:id="87892614">
                      <w:marLeft w:val="0"/>
                      <w:marRight w:val="0"/>
                      <w:marTop w:val="0"/>
                      <w:marBottom w:val="0"/>
                      <w:divBdr>
                        <w:top w:val="none" w:sz="0" w:space="0" w:color="auto"/>
                        <w:left w:val="none" w:sz="0" w:space="0" w:color="auto"/>
                        <w:bottom w:val="none" w:sz="0" w:space="0" w:color="auto"/>
                        <w:right w:val="none" w:sz="0" w:space="0" w:color="auto"/>
                      </w:divBdr>
                      <w:divsChild>
                        <w:div w:id="87892592">
                          <w:marLeft w:val="0"/>
                          <w:marRight w:val="0"/>
                          <w:marTop w:val="0"/>
                          <w:marBottom w:val="0"/>
                          <w:divBdr>
                            <w:top w:val="none" w:sz="0" w:space="0" w:color="auto"/>
                            <w:left w:val="none" w:sz="0" w:space="0" w:color="auto"/>
                            <w:bottom w:val="none" w:sz="0" w:space="0" w:color="auto"/>
                            <w:right w:val="none" w:sz="0" w:space="0" w:color="auto"/>
                          </w:divBdr>
                          <w:divsChild>
                            <w:div w:id="87892612">
                              <w:marLeft w:val="0"/>
                              <w:marRight w:val="0"/>
                              <w:marTop w:val="0"/>
                              <w:marBottom w:val="0"/>
                              <w:divBdr>
                                <w:top w:val="none" w:sz="0" w:space="0" w:color="auto"/>
                                <w:left w:val="none" w:sz="0" w:space="0" w:color="auto"/>
                                <w:bottom w:val="none" w:sz="0" w:space="0" w:color="auto"/>
                                <w:right w:val="none" w:sz="0" w:space="0" w:color="auto"/>
                              </w:divBdr>
                              <w:divsChild>
                                <w:div w:id="87892603">
                                  <w:marLeft w:val="0"/>
                                  <w:marRight w:val="0"/>
                                  <w:marTop w:val="0"/>
                                  <w:marBottom w:val="0"/>
                                  <w:divBdr>
                                    <w:top w:val="none" w:sz="0" w:space="0" w:color="auto"/>
                                    <w:left w:val="none" w:sz="0" w:space="0" w:color="auto"/>
                                    <w:bottom w:val="none" w:sz="0" w:space="0" w:color="auto"/>
                                    <w:right w:val="none" w:sz="0" w:space="0" w:color="auto"/>
                                  </w:divBdr>
                                  <w:divsChild>
                                    <w:div w:id="87892601">
                                      <w:marLeft w:val="0"/>
                                      <w:marRight w:val="0"/>
                                      <w:marTop w:val="0"/>
                                      <w:marBottom w:val="0"/>
                                      <w:divBdr>
                                        <w:top w:val="none" w:sz="0" w:space="0" w:color="auto"/>
                                        <w:left w:val="none" w:sz="0" w:space="0" w:color="auto"/>
                                        <w:bottom w:val="none" w:sz="0" w:space="0" w:color="auto"/>
                                        <w:right w:val="none" w:sz="0" w:space="0" w:color="auto"/>
                                      </w:divBdr>
                                      <w:divsChild>
                                        <w:div w:id="87892616">
                                          <w:marLeft w:val="0"/>
                                          <w:marRight w:val="0"/>
                                          <w:marTop w:val="0"/>
                                          <w:marBottom w:val="0"/>
                                          <w:divBdr>
                                            <w:top w:val="none" w:sz="0" w:space="0" w:color="auto"/>
                                            <w:left w:val="none" w:sz="0" w:space="0" w:color="auto"/>
                                            <w:bottom w:val="none" w:sz="0" w:space="0" w:color="auto"/>
                                            <w:right w:val="none" w:sz="0" w:space="0" w:color="auto"/>
                                          </w:divBdr>
                                          <w:divsChild>
                                            <w:div w:id="87892586">
                                              <w:marLeft w:val="0"/>
                                              <w:marRight w:val="0"/>
                                              <w:marTop w:val="0"/>
                                              <w:marBottom w:val="0"/>
                                              <w:divBdr>
                                                <w:top w:val="none" w:sz="0" w:space="0" w:color="auto"/>
                                                <w:left w:val="none" w:sz="0" w:space="0" w:color="auto"/>
                                                <w:bottom w:val="none" w:sz="0" w:space="0" w:color="auto"/>
                                                <w:right w:val="none" w:sz="0" w:space="0" w:color="auto"/>
                                              </w:divBdr>
                                              <w:divsChild>
                                                <w:div w:id="87892580">
                                                  <w:marLeft w:val="0"/>
                                                  <w:marRight w:val="300"/>
                                                  <w:marTop w:val="0"/>
                                                  <w:marBottom w:val="0"/>
                                                  <w:divBdr>
                                                    <w:top w:val="none" w:sz="0" w:space="0" w:color="auto"/>
                                                    <w:left w:val="none" w:sz="0" w:space="0" w:color="auto"/>
                                                    <w:bottom w:val="none" w:sz="0" w:space="0" w:color="auto"/>
                                                    <w:right w:val="none" w:sz="0" w:space="0" w:color="auto"/>
                                                  </w:divBdr>
                                                  <w:divsChild>
                                                    <w:div w:id="87892590">
                                                      <w:marLeft w:val="0"/>
                                                      <w:marRight w:val="0"/>
                                                      <w:marTop w:val="0"/>
                                                      <w:marBottom w:val="0"/>
                                                      <w:divBdr>
                                                        <w:top w:val="none" w:sz="0" w:space="0" w:color="auto"/>
                                                        <w:left w:val="none" w:sz="0" w:space="0" w:color="auto"/>
                                                        <w:bottom w:val="none" w:sz="0" w:space="0" w:color="auto"/>
                                                        <w:right w:val="none" w:sz="0" w:space="0" w:color="auto"/>
                                                      </w:divBdr>
                                                      <w:divsChild>
                                                        <w:div w:id="87892602">
                                                          <w:marLeft w:val="0"/>
                                                          <w:marRight w:val="0"/>
                                                          <w:marTop w:val="0"/>
                                                          <w:marBottom w:val="300"/>
                                                          <w:divBdr>
                                                            <w:top w:val="single" w:sz="6" w:space="0" w:color="CCCCCC"/>
                                                            <w:left w:val="none" w:sz="0" w:space="0" w:color="auto"/>
                                                            <w:bottom w:val="none" w:sz="0" w:space="0" w:color="auto"/>
                                                            <w:right w:val="none" w:sz="0" w:space="0" w:color="auto"/>
                                                          </w:divBdr>
                                                          <w:divsChild>
                                                            <w:div w:id="87892598">
                                                              <w:marLeft w:val="0"/>
                                                              <w:marRight w:val="0"/>
                                                              <w:marTop w:val="0"/>
                                                              <w:marBottom w:val="0"/>
                                                              <w:divBdr>
                                                                <w:top w:val="none" w:sz="0" w:space="0" w:color="auto"/>
                                                                <w:left w:val="none" w:sz="0" w:space="0" w:color="auto"/>
                                                                <w:bottom w:val="none" w:sz="0" w:space="0" w:color="auto"/>
                                                                <w:right w:val="none" w:sz="0" w:space="0" w:color="auto"/>
                                                              </w:divBdr>
                                                              <w:divsChild>
                                                                <w:div w:id="87892581">
                                                                  <w:marLeft w:val="0"/>
                                                                  <w:marRight w:val="0"/>
                                                                  <w:marTop w:val="0"/>
                                                                  <w:marBottom w:val="0"/>
                                                                  <w:divBdr>
                                                                    <w:top w:val="none" w:sz="0" w:space="0" w:color="auto"/>
                                                                    <w:left w:val="none" w:sz="0" w:space="0" w:color="auto"/>
                                                                    <w:bottom w:val="none" w:sz="0" w:space="0" w:color="auto"/>
                                                                    <w:right w:val="none" w:sz="0" w:space="0" w:color="auto"/>
                                                                  </w:divBdr>
                                                                  <w:divsChild>
                                                                    <w:div w:id="87892588">
                                                                      <w:marLeft w:val="0"/>
                                                                      <w:marRight w:val="0"/>
                                                                      <w:marTop w:val="0"/>
                                                                      <w:marBottom w:val="0"/>
                                                                      <w:divBdr>
                                                                        <w:top w:val="none" w:sz="0" w:space="0" w:color="auto"/>
                                                                        <w:left w:val="none" w:sz="0" w:space="0" w:color="auto"/>
                                                                        <w:bottom w:val="none" w:sz="0" w:space="0" w:color="auto"/>
                                                                        <w:right w:val="none" w:sz="0" w:space="0" w:color="auto"/>
                                                                      </w:divBdr>
                                                                      <w:divsChild>
                                                                        <w:div w:id="87892615">
                                                                          <w:marLeft w:val="0"/>
                                                                          <w:marRight w:val="0"/>
                                                                          <w:marTop w:val="0"/>
                                                                          <w:marBottom w:val="0"/>
                                                                          <w:divBdr>
                                                                            <w:top w:val="none" w:sz="0" w:space="0" w:color="auto"/>
                                                                            <w:left w:val="none" w:sz="0" w:space="0" w:color="auto"/>
                                                                            <w:bottom w:val="none" w:sz="0" w:space="0" w:color="auto"/>
                                                                            <w:right w:val="none" w:sz="0" w:space="0" w:color="auto"/>
                                                                          </w:divBdr>
                                                                          <w:divsChild>
                                                                            <w:div w:id="878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613">
      <w:marLeft w:val="0"/>
      <w:marRight w:val="0"/>
      <w:marTop w:val="0"/>
      <w:marBottom w:val="0"/>
      <w:divBdr>
        <w:top w:val="none" w:sz="0" w:space="0" w:color="auto"/>
        <w:left w:val="none" w:sz="0" w:space="0" w:color="auto"/>
        <w:bottom w:val="none" w:sz="0" w:space="0" w:color="auto"/>
        <w:right w:val="none" w:sz="0" w:space="0" w:color="auto"/>
      </w:divBdr>
      <w:divsChild>
        <w:div w:id="87892607">
          <w:marLeft w:val="0"/>
          <w:marRight w:val="0"/>
          <w:marTop w:val="0"/>
          <w:marBottom w:val="0"/>
          <w:divBdr>
            <w:top w:val="none" w:sz="0" w:space="0" w:color="auto"/>
            <w:left w:val="none" w:sz="0" w:space="0" w:color="auto"/>
            <w:bottom w:val="none" w:sz="0" w:space="0" w:color="auto"/>
            <w:right w:val="none" w:sz="0" w:space="0" w:color="auto"/>
          </w:divBdr>
          <w:divsChild>
            <w:div w:id="87892587">
              <w:marLeft w:val="0"/>
              <w:marRight w:val="0"/>
              <w:marTop w:val="0"/>
              <w:marBottom w:val="0"/>
              <w:divBdr>
                <w:top w:val="none" w:sz="0" w:space="0" w:color="auto"/>
                <w:left w:val="none" w:sz="0" w:space="0" w:color="auto"/>
                <w:bottom w:val="none" w:sz="0" w:space="0" w:color="auto"/>
                <w:right w:val="none" w:sz="0" w:space="0" w:color="auto"/>
              </w:divBdr>
              <w:divsChild>
                <w:div w:id="87892605">
                  <w:marLeft w:val="0"/>
                  <w:marRight w:val="0"/>
                  <w:marTop w:val="100"/>
                  <w:marBottom w:val="100"/>
                  <w:divBdr>
                    <w:top w:val="none" w:sz="0" w:space="0" w:color="auto"/>
                    <w:left w:val="none" w:sz="0" w:space="0" w:color="auto"/>
                    <w:bottom w:val="none" w:sz="0" w:space="0" w:color="auto"/>
                    <w:right w:val="none" w:sz="0" w:space="0" w:color="auto"/>
                  </w:divBdr>
                  <w:divsChild>
                    <w:div w:id="87892583">
                      <w:marLeft w:val="0"/>
                      <w:marRight w:val="0"/>
                      <w:marTop w:val="0"/>
                      <w:marBottom w:val="0"/>
                      <w:divBdr>
                        <w:top w:val="none" w:sz="0" w:space="0" w:color="auto"/>
                        <w:left w:val="none" w:sz="0" w:space="0" w:color="auto"/>
                        <w:bottom w:val="none" w:sz="0" w:space="0" w:color="auto"/>
                        <w:right w:val="none" w:sz="0" w:space="0" w:color="auto"/>
                      </w:divBdr>
                      <w:divsChild>
                        <w:div w:id="87892608">
                          <w:marLeft w:val="0"/>
                          <w:marRight w:val="0"/>
                          <w:marTop w:val="0"/>
                          <w:marBottom w:val="0"/>
                          <w:divBdr>
                            <w:top w:val="none" w:sz="0" w:space="0" w:color="auto"/>
                            <w:left w:val="none" w:sz="0" w:space="0" w:color="auto"/>
                            <w:bottom w:val="none" w:sz="0" w:space="0" w:color="auto"/>
                            <w:right w:val="none" w:sz="0" w:space="0" w:color="auto"/>
                          </w:divBdr>
                          <w:divsChild>
                            <w:div w:id="87892600">
                              <w:marLeft w:val="0"/>
                              <w:marRight w:val="0"/>
                              <w:marTop w:val="0"/>
                              <w:marBottom w:val="0"/>
                              <w:divBdr>
                                <w:top w:val="none" w:sz="0" w:space="0" w:color="auto"/>
                                <w:left w:val="none" w:sz="0" w:space="0" w:color="auto"/>
                                <w:bottom w:val="none" w:sz="0" w:space="0" w:color="auto"/>
                                <w:right w:val="none" w:sz="0" w:space="0" w:color="auto"/>
                              </w:divBdr>
                              <w:divsChild>
                                <w:div w:id="87892606">
                                  <w:marLeft w:val="0"/>
                                  <w:marRight w:val="0"/>
                                  <w:marTop w:val="0"/>
                                  <w:marBottom w:val="0"/>
                                  <w:divBdr>
                                    <w:top w:val="none" w:sz="0" w:space="0" w:color="auto"/>
                                    <w:left w:val="none" w:sz="0" w:space="0" w:color="auto"/>
                                    <w:bottom w:val="none" w:sz="0" w:space="0" w:color="auto"/>
                                    <w:right w:val="none" w:sz="0" w:space="0" w:color="auto"/>
                                  </w:divBdr>
                                  <w:divsChild>
                                    <w:div w:id="87892597">
                                      <w:marLeft w:val="0"/>
                                      <w:marRight w:val="0"/>
                                      <w:marTop w:val="0"/>
                                      <w:marBottom w:val="0"/>
                                      <w:divBdr>
                                        <w:top w:val="none" w:sz="0" w:space="0" w:color="auto"/>
                                        <w:left w:val="none" w:sz="0" w:space="0" w:color="auto"/>
                                        <w:bottom w:val="none" w:sz="0" w:space="0" w:color="auto"/>
                                        <w:right w:val="none" w:sz="0" w:space="0" w:color="auto"/>
                                      </w:divBdr>
                                      <w:divsChild>
                                        <w:div w:id="87892594">
                                          <w:marLeft w:val="0"/>
                                          <w:marRight w:val="0"/>
                                          <w:marTop w:val="0"/>
                                          <w:marBottom w:val="0"/>
                                          <w:divBdr>
                                            <w:top w:val="none" w:sz="0" w:space="0" w:color="auto"/>
                                            <w:left w:val="none" w:sz="0" w:space="0" w:color="auto"/>
                                            <w:bottom w:val="none" w:sz="0" w:space="0" w:color="auto"/>
                                            <w:right w:val="none" w:sz="0" w:space="0" w:color="auto"/>
                                          </w:divBdr>
                                          <w:divsChild>
                                            <w:div w:id="87892599">
                                              <w:marLeft w:val="0"/>
                                              <w:marRight w:val="0"/>
                                              <w:marTop w:val="0"/>
                                              <w:marBottom w:val="0"/>
                                              <w:divBdr>
                                                <w:top w:val="none" w:sz="0" w:space="0" w:color="auto"/>
                                                <w:left w:val="none" w:sz="0" w:space="0" w:color="auto"/>
                                                <w:bottom w:val="none" w:sz="0" w:space="0" w:color="auto"/>
                                                <w:right w:val="none" w:sz="0" w:space="0" w:color="auto"/>
                                              </w:divBdr>
                                              <w:divsChild>
                                                <w:div w:id="87892611">
                                                  <w:marLeft w:val="0"/>
                                                  <w:marRight w:val="300"/>
                                                  <w:marTop w:val="0"/>
                                                  <w:marBottom w:val="0"/>
                                                  <w:divBdr>
                                                    <w:top w:val="none" w:sz="0" w:space="0" w:color="auto"/>
                                                    <w:left w:val="none" w:sz="0" w:space="0" w:color="auto"/>
                                                    <w:bottom w:val="none" w:sz="0" w:space="0" w:color="auto"/>
                                                    <w:right w:val="none" w:sz="0" w:space="0" w:color="auto"/>
                                                  </w:divBdr>
                                                  <w:divsChild>
                                                    <w:div w:id="87892589">
                                                      <w:marLeft w:val="0"/>
                                                      <w:marRight w:val="0"/>
                                                      <w:marTop w:val="0"/>
                                                      <w:marBottom w:val="0"/>
                                                      <w:divBdr>
                                                        <w:top w:val="none" w:sz="0" w:space="0" w:color="auto"/>
                                                        <w:left w:val="none" w:sz="0" w:space="0" w:color="auto"/>
                                                        <w:bottom w:val="none" w:sz="0" w:space="0" w:color="auto"/>
                                                        <w:right w:val="none" w:sz="0" w:space="0" w:color="auto"/>
                                                      </w:divBdr>
                                                      <w:divsChild>
                                                        <w:div w:id="87892585">
                                                          <w:marLeft w:val="0"/>
                                                          <w:marRight w:val="0"/>
                                                          <w:marTop w:val="0"/>
                                                          <w:marBottom w:val="300"/>
                                                          <w:divBdr>
                                                            <w:top w:val="single" w:sz="6" w:space="0" w:color="CCCCCC"/>
                                                            <w:left w:val="none" w:sz="0" w:space="0" w:color="auto"/>
                                                            <w:bottom w:val="none" w:sz="0" w:space="0" w:color="auto"/>
                                                            <w:right w:val="none" w:sz="0" w:space="0" w:color="auto"/>
                                                          </w:divBdr>
                                                          <w:divsChild>
                                                            <w:div w:id="87892593">
                                                              <w:marLeft w:val="0"/>
                                                              <w:marRight w:val="0"/>
                                                              <w:marTop w:val="0"/>
                                                              <w:marBottom w:val="0"/>
                                                              <w:divBdr>
                                                                <w:top w:val="none" w:sz="0" w:space="0" w:color="auto"/>
                                                                <w:left w:val="none" w:sz="0" w:space="0" w:color="auto"/>
                                                                <w:bottom w:val="none" w:sz="0" w:space="0" w:color="auto"/>
                                                                <w:right w:val="none" w:sz="0" w:space="0" w:color="auto"/>
                                                              </w:divBdr>
                                                              <w:divsChild>
                                                                <w:div w:id="87892591">
                                                                  <w:marLeft w:val="0"/>
                                                                  <w:marRight w:val="0"/>
                                                                  <w:marTop w:val="0"/>
                                                                  <w:marBottom w:val="0"/>
                                                                  <w:divBdr>
                                                                    <w:top w:val="none" w:sz="0" w:space="0" w:color="auto"/>
                                                                    <w:left w:val="none" w:sz="0" w:space="0" w:color="auto"/>
                                                                    <w:bottom w:val="none" w:sz="0" w:space="0" w:color="auto"/>
                                                                    <w:right w:val="none" w:sz="0" w:space="0" w:color="auto"/>
                                                                  </w:divBdr>
                                                                  <w:divsChild>
                                                                    <w:div w:id="87892617">
                                                                      <w:marLeft w:val="0"/>
                                                                      <w:marRight w:val="0"/>
                                                                      <w:marTop w:val="0"/>
                                                                      <w:marBottom w:val="0"/>
                                                                      <w:divBdr>
                                                                        <w:top w:val="none" w:sz="0" w:space="0" w:color="auto"/>
                                                                        <w:left w:val="none" w:sz="0" w:space="0" w:color="auto"/>
                                                                        <w:bottom w:val="none" w:sz="0" w:space="0" w:color="auto"/>
                                                                        <w:right w:val="none" w:sz="0" w:space="0" w:color="auto"/>
                                                                      </w:divBdr>
                                                                      <w:divsChild>
                                                                        <w:div w:id="87892596">
                                                                          <w:marLeft w:val="0"/>
                                                                          <w:marRight w:val="0"/>
                                                                          <w:marTop w:val="0"/>
                                                                          <w:marBottom w:val="0"/>
                                                                          <w:divBdr>
                                                                            <w:top w:val="none" w:sz="0" w:space="0" w:color="auto"/>
                                                                            <w:left w:val="none" w:sz="0" w:space="0" w:color="auto"/>
                                                                            <w:bottom w:val="none" w:sz="0" w:space="0" w:color="auto"/>
                                                                            <w:right w:val="none" w:sz="0" w:space="0" w:color="auto"/>
                                                                          </w:divBdr>
                                                                          <w:divsChild>
                                                                            <w:div w:id="87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92619">
      <w:marLeft w:val="0"/>
      <w:marRight w:val="0"/>
      <w:marTop w:val="0"/>
      <w:marBottom w:val="0"/>
      <w:divBdr>
        <w:top w:val="none" w:sz="0" w:space="0" w:color="auto"/>
        <w:left w:val="none" w:sz="0" w:space="0" w:color="auto"/>
        <w:bottom w:val="none" w:sz="0" w:space="0" w:color="auto"/>
        <w:right w:val="none" w:sz="0" w:space="0" w:color="auto"/>
      </w:divBdr>
    </w:div>
    <w:div w:id="87892620">
      <w:marLeft w:val="0"/>
      <w:marRight w:val="0"/>
      <w:marTop w:val="0"/>
      <w:marBottom w:val="0"/>
      <w:divBdr>
        <w:top w:val="none" w:sz="0" w:space="0" w:color="auto"/>
        <w:left w:val="none" w:sz="0" w:space="0" w:color="auto"/>
        <w:bottom w:val="none" w:sz="0" w:space="0" w:color="auto"/>
        <w:right w:val="none" w:sz="0" w:space="0" w:color="auto"/>
      </w:divBdr>
    </w:div>
    <w:div w:id="177739250">
      <w:bodyDiv w:val="1"/>
      <w:marLeft w:val="0"/>
      <w:marRight w:val="0"/>
      <w:marTop w:val="0"/>
      <w:marBottom w:val="0"/>
      <w:divBdr>
        <w:top w:val="none" w:sz="0" w:space="0" w:color="auto"/>
        <w:left w:val="none" w:sz="0" w:space="0" w:color="auto"/>
        <w:bottom w:val="none" w:sz="0" w:space="0" w:color="auto"/>
        <w:right w:val="none" w:sz="0" w:space="0" w:color="auto"/>
      </w:divBdr>
    </w:div>
    <w:div w:id="7595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Reception Chats</cp:lastModifiedBy>
  <cp:revision>2</cp:revision>
  <cp:lastPrinted>2015-05-28T11:58:00Z</cp:lastPrinted>
  <dcterms:created xsi:type="dcterms:W3CDTF">2019-05-01T15:48:00Z</dcterms:created>
  <dcterms:modified xsi:type="dcterms:W3CDTF">2019-05-01T15:48:00Z</dcterms:modified>
</cp:coreProperties>
</file>