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796A" w:rsidRDefault="00E70868">
      <w:pPr>
        <w:jc w:val="center"/>
        <w:rPr>
          <w:b/>
          <w:sz w:val="24"/>
          <w:szCs w:val="24"/>
        </w:rPr>
      </w:pPr>
      <w:r>
        <w:rPr>
          <w:b/>
          <w:sz w:val="24"/>
          <w:szCs w:val="24"/>
        </w:rPr>
        <w:t>Chatsworth Road Medical Centre</w:t>
      </w:r>
    </w:p>
    <w:p w14:paraId="00000002" w14:textId="77777777" w:rsidR="0014796A" w:rsidRDefault="00E70868">
      <w:pPr>
        <w:jc w:val="center"/>
        <w:rPr>
          <w:b/>
          <w:sz w:val="24"/>
          <w:szCs w:val="24"/>
        </w:rPr>
      </w:pPr>
      <w:r>
        <w:rPr>
          <w:b/>
          <w:sz w:val="24"/>
          <w:szCs w:val="24"/>
        </w:rPr>
        <w:t>Patient Participation Group</w:t>
      </w:r>
    </w:p>
    <w:p w14:paraId="00000003" w14:textId="77777777" w:rsidR="0014796A" w:rsidRDefault="0014796A">
      <w:pPr>
        <w:jc w:val="center"/>
        <w:rPr>
          <w:b/>
          <w:sz w:val="24"/>
          <w:szCs w:val="24"/>
        </w:rPr>
      </w:pPr>
    </w:p>
    <w:p w14:paraId="00000004" w14:textId="2FA0774F" w:rsidR="0014796A" w:rsidRDefault="00E70868">
      <w:pPr>
        <w:jc w:val="center"/>
        <w:rPr>
          <w:b/>
          <w:sz w:val="24"/>
          <w:szCs w:val="24"/>
        </w:rPr>
      </w:pPr>
      <w:r>
        <w:rPr>
          <w:b/>
          <w:sz w:val="24"/>
          <w:szCs w:val="24"/>
        </w:rPr>
        <w:t>Notes of Informal Meeting held on Wednesday 15</w:t>
      </w:r>
      <w:r w:rsidR="004850DE" w:rsidRPr="004850DE">
        <w:rPr>
          <w:b/>
          <w:sz w:val="24"/>
          <w:szCs w:val="24"/>
          <w:vertAlign w:val="superscript"/>
        </w:rPr>
        <w:t>th</w:t>
      </w:r>
      <w:r>
        <w:rPr>
          <w:b/>
          <w:sz w:val="24"/>
          <w:szCs w:val="24"/>
        </w:rPr>
        <w:t xml:space="preserve"> May </w:t>
      </w:r>
      <w:r w:rsidR="004850DE">
        <w:rPr>
          <w:b/>
          <w:sz w:val="24"/>
          <w:szCs w:val="24"/>
        </w:rPr>
        <w:t xml:space="preserve">2024 </w:t>
      </w:r>
      <w:r>
        <w:rPr>
          <w:b/>
          <w:sz w:val="24"/>
          <w:szCs w:val="24"/>
        </w:rPr>
        <w:t xml:space="preserve">at 3.30 pm, following the </w:t>
      </w:r>
      <w:proofErr w:type="gramStart"/>
      <w:r>
        <w:rPr>
          <w:b/>
          <w:sz w:val="24"/>
          <w:szCs w:val="24"/>
        </w:rPr>
        <w:t>AGM</w:t>
      </w:r>
      <w:proofErr w:type="gramEnd"/>
    </w:p>
    <w:p w14:paraId="00000005" w14:textId="77777777" w:rsidR="0014796A" w:rsidRDefault="0014796A">
      <w:pPr>
        <w:jc w:val="center"/>
        <w:rPr>
          <w:sz w:val="24"/>
          <w:szCs w:val="24"/>
        </w:rPr>
      </w:pPr>
    </w:p>
    <w:p w14:paraId="00000006" w14:textId="77777777" w:rsidR="0014796A" w:rsidRDefault="0014796A">
      <w:pPr>
        <w:rPr>
          <w:sz w:val="20"/>
          <w:szCs w:val="20"/>
        </w:rPr>
      </w:pPr>
    </w:p>
    <w:p w14:paraId="00000007" w14:textId="77777777" w:rsidR="0014796A" w:rsidRDefault="0014796A">
      <w:pPr>
        <w:rPr>
          <w:sz w:val="20"/>
          <w:szCs w:val="20"/>
        </w:rPr>
      </w:pPr>
    </w:p>
    <w:p w14:paraId="00000008" w14:textId="77777777" w:rsidR="0014796A" w:rsidRDefault="0014796A">
      <w:pPr>
        <w:rPr>
          <w:sz w:val="20"/>
          <w:szCs w:val="20"/>
        </w:rPr>
      </w:pPr>
    </w:p>
    <w:p w14:paraId="00000009" w14:textId="77777777" w:rsidR="0014796A" w:rsidRDefault="00E70868">
      <w:r>
        <w:rPr>
          <w:b/>
        </w:rPr>
        <w:t>Present</w:t>
      </w:r>
      <w:r>
        <w:t>: Dr Lucy Scriven, Ken Davis (Chair), Jan Bird (Secretary), Lucie Wattam (Practice Manager), Ian Gerrard (Vice Chair), Beverley Munoz-Pujol, Lynn Brockwell-</w:t>
      </w:r>
      <w:proofErr w:type="spellStart"/>
      <w:r>
        <w:t>Ogley</w:t>
      </w:r>
      <w:proofErr w:type="spellEnd"/>
      <w:r>
        <w:t>, Victoria Siddall, Michele Young</w:t>
      </w:r>
    </w:p>
    <w:p w14:paraId="0000000A" w14:textId="77777777" w:rsidR="0014796A" w:rsidRDefault="0014796A"/>
    <w:p w14:paraId="0000000B" w14:textId="77777777" w:rsidR="0014796A" w:rsidRDefault="00E70868">
      <w:r>
        <w:rPr>
          <w:b/>
        </w:rPr>
        <w:t>Apologies</w:t>
      </w:r>
      <w:r>
        <w:t xml:space="preserve">: Janet Portman, Helena Featherstone, Paul </w:t>
      </w:r>
      <w:proofErr w:type="spellStart"/>
      <w:r>
        <w:t>Thefaut</w:t>
      </w:r>
      <w:proofErr w:type="spellEnd"/>
      <w:r>
        <w:t>, Tracy Townend, Nigel Gregory, Martin Barrett</w:t>
      </w:r>
    </w:p>
    <w:p w14:paraId="0000000C" w14:textId="77777777" w:rsidR="0014796A" w:rsidRDefault="0014796A"/>
    <w:p w14:paraId="0000000D" w14:textId="77777777" w:rsidR="0014796A" w:rsidRDefault="00E70868">
      <w:pPr>
        <w:rPr>
          <w:b/>
        </w:rPr>
      </w:pPr>
      <w:r>
        <w:rPr>
          <w:b/>
        </w:rPr>
        <w:t>Carers Project</w:t>
      </w:r>
    </w:p>
    <w:p w14:paraId="0000000E" w14:textId="77777777" w:rsidR="0014796A" w:rsidRDefault="0014796A"/>
    <w:p w14:paraId="0000000F" w14:textId="77777777" w:rsidR="0014796A" w:rsidRDefault="00E70868">
      <w:r>
        <w:t xml:space="preserve">The main topic for this informal meeting was our project to encourage more unpaid carers to register as carers with the Practice. Registration helps both carers, and the Practice, by ensuring that carers are looked after in the best possible way.  </w:t>
      </w:r>
    </w:p>
    <w:p w14:paraId="00000010" w14:textId="77777777" w:rsidR="0014796A" w:rsidRDefault="0014796A"/>
    <w:p w14:paraId="00000011" w14:textId="77777777" w:rsidR="0014796A" w:rsidRDefault="00E70868">
      <w:r>
        <w:t xml:space="preserve">Ian G said that, as a carer himself, the support he received from the practice could not have been better. </w:t>
      </w:r>
    </w:p>
    <w:p w14:paraId="00000012" w14:textId="77777777" w:rsidR="0014796A" w:rsidRDefault="0014796A"/>
    <w:p w14:paraId="00000013" w14:textId="77777777" w:rsidR="0014796A" w:rsidRDefault="00E70868">
      <w:r>
        <w:t xml:space="preserve">Unpaid carers are eligible for the annual flu vaccination, and may also be eligible for a free COVID 19 vaccination, depending on NHS guidance at the time. </w:t>
      </w:r>
    </w:p>
    <w:p w14:paraId="00000014" w14:textId="77777777" w:rsidR="0014796A" w:rsidRDefault="0014796A"/>
    <w:p w14:paraId="00000015" w14:textId="77777777" w:rsidR="0014796A" w:rsidRDefault="00E70868">
      <w:r>
        <w:rPr>
          <w:b/>
        </w:rPr>
        <w:t>Action:</w:t>
      </w:r>
      <w:r>
        <w:t xml:space="preserve"> Jan to amend the draft carers’ poster to reflect the eligibility for vaccinations, and pass to Ken.</w:t>
      </w:r>
    </w:p>
    <w:p w14:paraId="00000016" w14:textId="77777777" w:rsidR="0014796A" w:rsidRDefault="0014796A"/>
    <w:p w14:paraId="00000017" w14:textId="77777777" w:rsidR="0014796A" w:rsidRDefault="00E70868">
      <w:r>
        <w:rPr>
          <w:b/>
        </w:rPr>
        <w:t xml:space="preserve">Action: </w:t>
      </w:r>
      <w:r>
        <w:t xml:space="preserve">Ken to contact Derbyshire Carers and the publishers of S40 magazine with a view to publicising our poster further. </w:t>
      </w:r>
    </w:p>
    <w:p w14:paraId="00000018" w14:textId="77777777" w:rsidR="0014796A" w:rsidRDefault="0014796A"/>
    <w:p w14:paraId="00000019" w14:textId="77777777" w:rsidR="0014796A" w:rsidRDefault="00E70868">
      <w:pPr>
        <w:rPr>
          <w:b/>
        </w:rPr>
      </w:pPr>
      <w:r>
        <w:rPr>
          <w:b/>
        </w:rPr>
        <w:t>NHS Constitution - Consultation on amendments</w:t>
      </w:r>
    </w:p>
    <w:p w14:paraId="0000001A" w14:textId="77777777" w:rsidR="0014796A" w:rsidRDefault="0014796A"/>
    <w:p w14:paraId="0000001B" w14:textId="77777777" w:rsidR="0014796A" w:rsidRDefault="00E70868">
      <w:r>
        <w:t>The NHS Constitution is to be amended and there is currently a consultation exercise. Ken asked if the group should consider responding formally.</w:t>
      </w:r>
    </w:p>
    <w:p w14:paraId="0000001C" w14:textId="77777777" w:rsidR="0014796A" w:rsidRDefault="0014796A"/>
    <w:p w14:paraId="0000001D" w14:textId="77777777" w:rsidR="0014796A" w:rsidRDefault="00E70868">
      <w:r>
        <w:t xml:space="preserve">Dr Scriven said that for GPs, the GP contract is what drives the service they provide, not the Constitution. </w:t>
      </w:r>
    </w:p>
    <w:p w14:paraId="0000001E" w14:textId="77777777" w:rsidR="0014796A" w:rsidRDefault="0014796A"/>
    <w:p w14:paraId="0000001F" w14:textId="77777777" w:rsidR="0014796A" w:rsidRDefault="0014796A"/>
    <w:p w14:paraId="00000020" w14:textId="77777777" w:rsidR="0014796A" w:rsidRDefault="00E70868">
      <w:r>
        <w:lastRenderedPageBreak/>
        <w:t>It was decided that there would be little merit in the group spending time on responding formally, but Ken will have a look and reply in a personal capacity if necessary.</w:t>
      </w:r>
    </w:p>
    <w:p w14:paraId="00000021" w14:textId="77777777" w:rsidR="0014796A" w:rsidRDefault="0014796A"/>
    <w:p w14:paraId="00000022" w14:textId="77777777" w:rsidR="0014796A" w:rsidRDefault="00E70868">
      <w:r>
        <w:rPr>
          <w:b/>
        </w:rPr>
        <w:t>Action</w:t>
      </w:r>
      <w:r>
        <w:t xml:space="preserve">: Ken </w:t>
      </w:r>
    </w:p>
    <w:p w14:paraId="00000023" w14:textId="77777777" w:rsidR="0014796A" w:rsidRDefault="0014796A"/>
    <w:p w14:paraId="00000024" w14:textId="77777777" w:rsidR="0014796A" w:rsidRDefault="00E70868">
      <w:pPr>
        <w:rPr>
          <w:b/>
        </w:rPr>
      </w:pPr>
      <w:r>
        <w:rPr>
          <w:b/>
        </w:rPr>
        <w:t>Virtual Wards</w:t>
      </w:r>
    </w:p>
    <w:p w14:paraId="00000025" w14:textId="77777777" w:rsidR="0014796A" w:rsidRDefault="0014796A">
      <w:pPr>
        <w:rPr>
          <w:b/>
        </w:rPr>
      </w:pPr>
    </w:p>
    <w:p w14:paraId="00000026" w14:textId="77777777" w:rsidR="0014796A" w:rsidRDefault="00E70868">
      <w:r>
        <w:t xml:space="preserve">Dr Scriven mentioned that the system of “virtual wards”, where a patient remains under the care of the hospital, or Ashgate Hospice, but is able to stay at home, was working well. This has benefits both for the hospital and hospice, and for the patients themselves. </w:t>
      </w:r>
    </w:p>
    <w:p w14:paraId="00000027" w14:textId="77777777" w:rsidR="0014796A" w:rsidRDefault="0014796A"/>
    <w:p w14:paraId="00000029" w14:textId="77777777" w:rsidR="0014796A" w:rsidRDefault="0014796A"/>
    <w:p w14:paraId="138F879E" w14:textId="0DFE1A3B" w:rsidR="00E70868" w:rsidRDefault="00E70868" w:rsidP="00E70868">
      <w:r>
        <w:rPr>
          <w:b/>
        </w:rPr>
        <w:t>Action:</w:t>
      </w:r>
      <w:r>
        <w:t xml:space="preserve"> Ian &amp; Ken – to ask the ICB Derbyshire Dialogue PPG Organisers if the Virtual Ward facilities link in any way to the Joined Up Care linking of services.</w:t>
      </w:r>
    </w:p>
    <w:p w14:paraId="0000002A" w14:textId="5132590F" w:rsidR="0014796A" w:rsidRDefault="0014796A"/>
    <w:p w14:paraId="0000002B" w14:textId="77777777" w:rsidR="0014796A" w:rsidRDefault="0014796A"/>
    <w:p w14:paraId="0000002C" w14:textId="77777777" w:rsidR="0014796A" w:rsidRDefault="00E70868">
      <w:r>
        <w:t xml:space="preserve">Beverley gave details of the Derbyshire Home from Hospital service, funded by Derbyshire County Council and contracted out to South Derbyshire CVS, working in partnership with other voluntary service providers across the county. The contract for SDCVS is for 3 years, with a possibility to extend a further 2 years. It is designed to support patients discharged from hospital who may be vulnerable due to age, health or disability. Up to 6 weeks of support with such things as prescriptions, shopping, bill paying and befriending is available, with the option to extend that if the patient needs it. The service aims to ensure that by the end of the support period, the patient is empowered to carry out these tasks themselves, and is aware of other sources of support if needed. </w:t>
      </w:r>
    </w:p>
    <w:p w14:paraId="0000002D" w14:textId="77777777" w:rsidR="0014796A" w:rsidRDefault="0014796A"/>
    <w:p w14:paraId="0000002E" w14:textId="77777777" w:rsidR="0014796A" w:rsidRDefault="00E70868">
      <w:r>
        <w:t>All agreed that we should make this information available to patients at the Practice.</w:t>
      </w:r>
    </w:p>
    <w:p w14:paraId="0000002F" w14:textId="77777777" w:rsidR="0014796A" w:rsidRDefault="0014796A"/>
    <w:p w14:paraId="00000030" w14:textId="77777777" w:rsidR="0014796A" w:rsidRDefault="00E70868">
      <w:r>
        <w:rPr>
          <w:b/>
        </w:rPr>
        <w:t>Action</w:t>
      </w:r>
      <w:r>
        <w:t>: Beverley to forward details to Ken.</w:t>
      </w:r>
    </w:p>
    <w:p w14:paraId="00000031" w14:textId="77777777" w:rsidR="0014796A" w:rsidRDefault="0014796A"/>
    <w:p w14:paraId="00000032" w14:textId="77777777" w:rsidR="0014796A" w:rsidRDefault="00E70868">
      <w:pPr>
        <w:rPr>
          <w:b/>
        </w:rPr>
      </w:pPr>
      <w:r>
        <w:rPr>
          <w:b/>
        </w:rPr>
        <w:t xml:space="preserve">Action arising from the AGM 2023: </w:t>
      </w:r>
    </w:p>
    <w:p w14:paraId="00000033" w14:textId="77777777" w:rsidR="0014796A" w:rsidRDefault="0014796A">
      <w:pPr>
        <w:rPr>
          <w:b/>
        </w:rPr>
      </w:pPr>
    </w:p>
    <w:p w14:paraId="00000034" w14:textId="3A0DCCD1" w:rsidR="0014796A" w:rsidRDefault="00E70868">
      <w:r>
        <w:t>Is it possible for the practice to provide more comprehensive, anonymised data on numbers of patients seen at the practice? (raised by Paul)</w:t>
      </w:r>
    </w:p>
    <w:p w14:paraId="00000035" w14:textId="77777777" w:rsidR="0014796A" w:rsidRDefault="0014796A"/>
    <w:p w14:paraId="00000036" w14:textId="77777777" w:rsidR="0014796A" w:rsidRDefault="00E70868">
      <w:r>
        <w:rPr>
          <w:b/>
        </w:rPr>
        <w:t>Action:</w:t>
      </w:r>
      <w:r>
        <w:t xml:space="preserve"> Lucie to investigate if this is possible.</w:t>
      </w:r>
    </w:p>
    <w:p w14:paraId="00000037" w14:textId="77777777" w:rsidR="0014796A" w:rsidRDefault="0014796A">
      <w:pPr>
        <w:rPr>
          <w:b/>
        </w:rPr>
      </w:pPr>
    </w:p>
    <w:p w14:paraId="00000038" w14:textId="77777777" w:rsidR="0014796A" w:rsidRDefault="0014796A">
      <w:pPr>
        <w:rPr>
          <w:b/>
        </w:rPr>
      </w:pPr>
    </w:p>
    <w:p w14:paraId="00000039" w14:textId="77777777" w:rsidR="0014796A" w:rsidRDefault="00E70868">
      <w:pPr>
        <w:jc w:val="center"/>
        <w:rPr>
          <w:b/>
        </w:rPr>
      </w:pPr>
      <w:r>
        <w:rPr>
          <w:b/>
        </w:rPr>
        <w:t xml:space="preserve">The next meeting will be on Wednesday 19th June at 3.30 pm by </w:t>
      </w:r>
    </w:p>
    <w:p w14:paraId="0000003A" w14:textId="77777777" w:rsidR="0014796A" w:rsidRDefault="00E70868">
      <w:pPr>
        <w:jc w:val="center"/>
        <w:rPr>
          <w:b/>
        </w:rPr>
      </w:pPr>
      <w:r>
        <w:rPr>
          <w:b/>
        </w:rPr>
        <w:t xml:space="preserve">Zoom. This will be an Informal meeting. </w:t>
      </w:r>
    </w:p>
    <w:p w14:paraId="0000003B" w14:textId="77777777" w:rsidR="0014796A" w:rsidRDefault="0014796A">
      <w:pPr>
        <w:jc w:val="center"/>
        <w:rPr>
          <w:b/>
          <w:sz w:val="24"/>
          <w:szCs w:val="24"/>
        </w:rPr>
      </w:pPr>
    </w:p>
    <w:p w14:paraId="0000003C" w14:textId="77777777" w:rsidR="0014796A" w:rsidRDefault="0014796A">
      <w:pPr>
        <w:jc w:val="center"/>
        <w:rPr>
          <w:b/>
          <w:sz w:val="24"/>
          <w:szCs w:val="24"/>
        </w:rPr>
      </w:pPr>
    </w:p>
    <w:sectPr w:rsidR="001479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6A"/>
    <w:rsid w:val="0014796A"/>
    <w:rsid w:val="004850DE"/>
    <w:rsid w:val="00E7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8F5B"/>
  <w15:docId w15:val="{76ABC895-AF89-4B33-AB67-2190DB8B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2908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 (CHATSWORTH ROAD MEDICAL CENTRE)</cp:lastModifiedBy>
  <cp:revision>2</cp:revision>
  <dcterms:created xsi:type="dcterms:W3CDTF">2024-05-29T15:17:00Z</dcterms:created>
  <dcterms:modified xsi:type="dcterms:W3CDTF">2024-05-29T15:17:00Z</dcterms:modified>
</cp:coreProperties>
</file>